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0141" w14:textId="0BD7C987" w:rsidR="001934DC" w:rsidRPr="006329FB" w:rsidRDefault="001934DC" w:rsidP="001934DC">
      <w:pPr>
        <w:spacing w:before="0" w:after="0"/>
        <w:rPr>
          <w:rFonts w:asciiTheme="minorHAnsi" w:hAnsiTheme="minorHAnsi" w:cs="Arial"/>
          <w:color w:val="000000" w:themeColor="text1"/>
          <w:lang w:eastAsia="en-US"/>
        </w:rPr>
      </w:pPr>
      <w:r w:rsidRPr="006329FB">
        <w:rPr>
          <w:rFonts w:asciiTheme="minorHAnsi" w:hAnsiTheme="minorHAnsi" w:cs="Theinhardt Light"/>
          <w:color w:val="000000" w:themeColor="text1"/>
        </w:rPr>
        <w:t xml:space="preserve">To receive exhibits and transcripts </w:t>
      </w:r>
      <w:r>
        <w:rPr>
          <w:rFonts w:asciiTheme="minorHAnsi" w:hAnsiTheme="minorHAnsi" w:cs="Theinhardt Light"/>
          <w:color w:val="000000" w:themeColor="text1"/>
        </w:rPr>
        <w:t xml:space="preserve">and for permission to rebroadcast video of proceedings </w:t>
      </w:r>
      <w:r w:rsidRPr="006329FB">
        <w:rPr>
          <w:rFonts w:asciiTheme="minorHAnsi" w:hAnsiTheme="minorHAnsi" w:cs="Theinhardt Light"/>
          <w:color w:val="000000" w:themeColor="text1"/>
        </w:rPr>
        <w:t>during the Operation</w:t>
      </w:r>
      <w:r>
        <w:rPr>
          <w:rFonts w:asciiTheme="minorHAnsi" w:hAnsiTheme="minorHAnsi" w:cs="Theinhardt Light"/>
          <w:color w:val="000000" w:themeColor="text1"/>
        </w:rPr>
        <w:t xml:space="preserve"> </w:t>
      </w:r>
      <w:r w:rsidR="007D1FBF">
        <w:rPr>
          <w:rFonts w:asciiTheme="minorHAnsi" w:hAnsiTheme="minorHAnsi" w:cs="Theinhardt Light"/>
          <w:color w:val="000000" w:themeColor="text1"/>
        </w:rPr>
        <w:t>Bredbo</w:t>
      </w:r>
      <w:r w:rsidRPr="006329FB">
        <w:rPr>
          <w:rFonts w:asciiTheme="minorHAnsi" w:hAnsiTheme="minorHAnsi" w:cs="Theinhardt Light"/>
          <w:color w:val="000000" w:themeColor="text1"/>
        </w:rPr>
        <w:t xml:space="preserve"> public hearings, </w:t>
      </w:r>
      <w:r>
        <w:rPr>
          <w:rFonts w:asciiTheme="minorHAnsi" w:hAnsiTheme="minorHAnsi" w:cs="Theinhardt Light"/>
          <w:color w:val="000000" w:themeColor="text1"/>
        </w:rPr>
        <w:t>media</w:t>
      </w:r>
      <w:r w:rsidRPr="006329FB">
        <w:rPr>
          <w:rFonts w:asciiTheme="minorHAnsi" w:hAnsiTheme="minorHAnsi" w:cs="Theinhardt Light"/>
          <w:color w:val="000000" w:themeColor="text1"/>
        </w:rPr>
        <w:t xml:space="preserve"> must </w:t>
      </w:r>
      <w:r w:rsidRPr="006329FB">
        <w:rPr>
          <w:rFonts w:asciiTheme="minorHAnsi" w:hAnsiTheme="minorHAnsi" w:cs="Theinhardt Light"/>
          <w:b/>
          <w:color w:val="000000" w:themeColor="text1"/>
        </w:rPr>
        <w:t>sign the declaration below</w:t>
      </w:r>
      <w:r w:rsidRPr="006329FB">
        <w:rPr>
          <w:rFonts w:asciiTheme="minorHAnsi" w:hAnsiTheme="minorHAnsi" w:cs="Theinhardt Light"/>
          <w:color w:val="000000" w:themeColor="text1"/>
        </w:rPr>
        <w:t xml:space="preserve"> relating to the use and publication/broadcast of that material. </w:t>
      </w:r>
      <w:r w:rsidRPr="006329FB">
        <w:rPr>
          <w:rFonts w:asciiTheme="minorHAnsi" w:hAnsiTheme="minorHAnsi" w:cs="Theinhardt Light"/>
          <w:b/>
          <w:color w:val="000000" w:themeColor="text1"/>
        </w:rPr>
        <w:t xml:space="preserve">Please scan the signed form and return to </w:t>
      </w:r>
      <w:hyperlink r:id="rId8" w:history="1">
        <w:r w:rsidRPr="006329FB">
          <w:rPr>
            <w:rStyle w:val="Hyperlink"/>
            <w:rFonts w:asciiTheme="minorHAnsi" w:hAnsiTheme="minorHAnsi" w:cs="Theinhardt Light"/>
            <w:b/>
          </w:rPr>
          <w:t>media@ibac.vic.gov.au</w:t>
        </w:r>
      </w:hyperlink>
      <w:r w:rsidRPr="006329FB">
        <w:rPr>
          <w:rFonts w:asciiTheme="minorHAnsi" w:hAnsiTheme="minorHAnsi" w:cs="Theinhardt Light"/>
          <w:b/>
          <w:color w:val="000000" w:themeColor="text1"/>
        </w:rPr>
        <w:t>.</w:t>
      </w:r>
    </w:p>
    <w:p w14:paraId="3CE8E22C" w14:textId="77777777" w:rsidR="001934DC" w:rsidRPr="006329FB" w:rsidRDefault="001934DC" w:rsidP="001934DC">
      <w:pPr>
        <w:spacing w:before="0" w:after="0"/>
        <w:rPr>
          <w:rFonts w:asciiTheme="minorHAnsi" w:hAnsiTheme="minorHAnsi" w:cs="Arial"/>
          <w:color w:val="000000" w:themeColor="text1"/>
          <w:lang w:eastAsia="en-US"/>
        </w:rPr>
      </w:pPr>
    </w:p>
    <w:p w14:paraId="4D39775E" w14:textId="77777777" w:rsidR="001934DC" w:rsidRPr="006329FB" w:rsidRDefault="001934DC" w:rsidP="001934DC">
      <w:pPr>
        <w:spacing w:before="0" w:after="0"/>
        <w:rPr>
          <w:rFonts w:asciiTheme="minorHAnsi" w:hAnsiTheme="minorHAnsi" w:cs="Arial"/>
          <w:color w:val="000000" w:themeColor="text1"/>
          <w:lang w:eastAsia="en-US"/>
        </w:rPr>
      </w:pPr>
      <w:r w:rsidRPr="006329FB">
        <w:rPr>
          <w:rFonts w:asciiTheme="minorHAnsi" w:hAnsiTheme="minorHAnsi" w:cs="Arial"/>
          <w:color w:val="000000" w:themeColor="text1"/>
          <w:lang w:eastAsia="en-US"/>
        </w:rPr>
        <w:t xml:space="preserve">Exhibits and transcripts will be shared electronically through IBAC’s secure file sharing system </w:t>
      </w:r>
      <w:proofErr w:type="spellStart"/>
      <w:r w:rsidRPr="006329FB">
        <w:rPr>
          <w:rFonts w:asciiTheme="minorHAnsi" w:hAnsiTheme="minorHAnsi" w:cs="Arial"/>
          <w:color w:val="000000" w:themeColor="text1"/>
          <w:lang w:eastAsia="en-US"/>
        </w:rPr>
        <w:t>Kiteworks</w:t>
      </w:r>
      <w:proofErr w:type="spellEnd"/>
      <w:r w:rsidRPr="006329FB">
        <w:rPr>
          <w:rFonts w:asciiTheme="minorHAnsi" w:hAnsiTheme="minorHAnsi" w:cs="Arial"/>
          <w:color w:val="000000" w:themeColor="text1"/>
          <w:lang w:eastAsia="en-US"/>
        </w:rPr>
        <w:t xml:space="preserve">. </w:t>
      </w:r>
      <w:r>
        <w:rPr>
          <w:rFonts w:asciiTheme="minorHAnsi" w:hAnsiTheme="minorHAnsi" w:cs="Arial"/>
          <w:color w:val="000000" w:themeColor="text1"/>
          <w:lang w:eastAsia="en-US"/>
        </w:rPr>
        <w:t xml:space="preserve">Media </w:t>
      </w:r>
      <w:r w:rsidRPr="006329FB">
        <w:rPr>
          <w:rFonts w:asciiTheme="minorHAnsi" w:hAnsiTheme="minorHAnsi" w:cs="Arial"/>
          <w:color w:val="000000" w:themeColor="text1"/>
          <w:lang w:eastAsia="en-US"/>
        </w:rPr>
        <w:t>will receive an email providing a link to approved material at the end of each session (morning and afternoon).</w:t>
      </w:r>
      <w:r>
        <w:rPr>
          <w:rFonts w:asciiTheme="minorHAnsi" w:hAnsiTheme="minorHAnsi" w:cs="Arial"/>
          <w:color w:val="000000" w:themeColor="text1"/>
          <w:lang w:eastAsia="en-US"/>
        </w:rPr>
        <w:t xml:space="preserve"> Video will be shared as a stream on IBAC’s website.</w:t>
      </w:r>
    </w:p>
    <w:p w14:paraId="30A532A2" w14:textId="77777777" w:rsidR="001934DC" w:rsidRPr="006329FB" w:rsidRDefault="001934DC" w:rsidP="001934DC">
      <w:pPr>
        <w:rPr>
          <w:rFonts w:asciiTheme="minorHAnsi" w:hAnsiTheme="minorHAnsi" w:cs="Arial"/>
          <w:color w:val="000000" w:themeColor="text1"/>
          <w:lang w:eastAsia="en-US"/>
        </w:rPr>
      </w:pPr>
      <w:r w:rsidRPr="006329FB">
        <w:rPr>
          <w:rFonts w:asciiTheme="minorHAnsi" w:hAnsiTheme="minorHAnsi" w:cs="Arial"/>
          <w:b/>
          <w:color w:val="000000" w:themeColor="text1"/>
          <w:lang w:eastAsia="en-US"/>
        </w:rPr>
        <w:t>Please note:</w:t>
      </w:r>
      <w:r w:rsidRPr="006329FB">
        <w:rPr>
          <w:rFonts w:asciiTheme="minorHAnsi" w:hAnsiTheme="minorHAnsi" w:cs="Arial"/>
          <w:color w:val="000000" w:themeColor="text1"/>
          <w:lang w:eastAsia="en-US"/>
        </w:rPr>
        <w:t xml:space="preserve"> </w:t>
      </w:r>
    </w:p>
    <w:p w14:paraId="4C943064" w14:textId="77777777" w:rsidR="001934DC" w:rsidRPr="007D2E15" w:rsidRDefault="001934DC" w:rsidP="001934DC">
      <w:pPr>
        <w:pStyle w:val="ListParagraph"/>
        <w:numPr>
          <w:ilvl w:val="0"/>
          <w:numId w:val="37"/>
        </w:numPr>
        <w:ind w:left="709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/>
          <w:color w:val="000000"/>
          <w:sz w:val="22"/>
          <w:szCs w:val="22"/>
        </w:rPr>
        <w:t>Transcripts are provided to assist media with the accuracy of reporting. IBAC does not permit large sections being reproduced in any format (at this time).</w:t>
      </w:r>
    </w:p>
    <w:p w14:paraId="6C11475D" w14:textId="77777777" w:rsidR="001934DC" w:rsidRPr="007D2E15" w:rsidRDefault="001934DC" w:rsidP="001934DC">
      <w:pPr>
        <w:pStyle w:val="ListParagraph"/>
        <w:numPr>
          <w:ilvl w:val="0"/>
          <w:numId w:val="37"/>
        </w:numPr>
        <w:ind w:left="709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/>
          <w:color w:val="000000"/>
          <w:sz w:val="22"/>
          <w:szCs w:val="22"/>
        </w:rPr>
        <w:t xml:space="preserve">Transcripts must be retained securely and </w:t>
      </w:r>
      <w:r w:rsidRPr="007D2E15">
        <w:rPr>
          <w:rFonts w:asciiTheme="minorHAnsi" w:hAnsiTheme="minorHAnsi"/>
          <w:b/>
          <w:color w:val="000000"/>
          <w:sz w:val="22"/>
          <w:szCs w:val="22"/>
        </w:rPr>
        <w:t>under no circumstances</w:t>
      </w:r>
      <w:r w:rsidRPr="007D2E15">
        <w:rPr>
          <w:rFonts w:asciiTheme="minorHAnsi" w:hAnsiTheme="minorHAnsi"/>
          <w:color w:val="000000"/>
          <w:sz w:val="22"/>
          <w:szCs w:val="22"/>
        </w:rPr>
        <w:t xml:space="preserve"> are to be shared with a third party (at this time). </w:t>
      </w:r>
    </w:p>
    <w:p w14:paraId="6DEBAF39" w14:textId="77777777" w:rsidR="001934DC" w:rsidRPr="007D2E15" w:rsidRDefault="001934DC" w:rsidP="001934DC">
      <w:pPr>
        <w:pStyle w:val="ListParagraph"/>
        <w:numPr>
          <w:ilvl w:val="0"/>
          <w:numId w:val="37"/>
        </w:numPr>
        <w:ind w:left="709" w:hanging="425"/>
        <w:contextualSpacing w:val="0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/>
          <w:color w:val="000000"/>
          <w:sz w:val="22"/>
          <w:szCs w:val="22"/>
        </w:rPr>
        <w:t xml:space="preserve">Exhibits </w:t>
      </w:r>
      <w:r>
        <w:rPr>
          <w:rFonts w:asciiTheme="minorHAnsi" w:hAnsiTheme="minorHAnsi"/>
          <w:color w:val="000000"/>
          <w:sz w:val="22"/>
          <w:szCs w:val="22"/>
        </w:rPr>
        <w:t xml:space="preserve">and streamed video </w:t>
      </w:r>
      <w:r w:rsidRPr="007D2E15">
        <w:rPr>
          <w:rFonts w:asciiTheme="minorHAnsi" w:hAnsiTheme="minorHAnsi"/>
          <w:b/>
          <w:bCs/>
          <w:color w:val="000000"/>
          <w:sz w:val="22"/>
          <w:szCs w:val="22"/>
        </w:rPr>
        <w:t>can be</w:t>
      </w:r>
      <w:r w:rsidRPr="007D2E15">
        <w:rPr>
          <w:rFonts w:asciiTheme="minorHAnsi" w:hAnsiTheme="minorHAnsi"/>
          <w:color w:val="000000"/>
          <w:sz w:val="22"/>
          <w:szCs w:val="22"/>
        </w:rPr>
        <w:t xml:space="preserve"> reproduced in your stories as long as it does not contravene any direction or suppression order made under </w:t>
      </w:r>
      <w:r w:rsidRPr="007D2E15">
        <w:rPr>
          <w:rFonts w:asciiTheme="minorHAnsi" w:hAnsiTheme="minorHAnsi"/>
          <w:iCs/>
          <w:color w:val="000000"/>
          <w:sz w:val="22"/>
          <w:szCs w:val="22"/>
        </w:rPr>
        <w:t xml:space="preserve">the </w:t>
      </w:r>
      <w:r w:rsidRPr="007D2E15">
        <w:rPr>
          <w:rFonts w:asciiTheme="minorHAnsi" w:hAnsiTheme="minorHAnsi"/>
          <w:i/>
          <w:iCs/>
          <w:color w:val="000000"/>
          <w:sz w:val="22"/>
          <w:szCs w:val="22"/>
        </w:rPr>
        <w:t>Independent Broad based Anti-Corruption Act 2011</w:t>
      </w:r>
      <w:r w:rsidRPr="007D2E15">
        <w:rPr>
          <w:rFonts w:asciiTheme="minorHAnsi" w:hAnsiTheme="minorHAnsi"/>
          <w:iCs/>
          <w:color w:val="000000"/>
          <w:sz w:val="22"/>
          <w:szCs w:val="22"/>
        </w:rPr>
        <w:t>,</w:t>
      </w:r>
      <w:r w:rsidRPr="007D2E15">
        <w:rPr>
          <w:rFonts w:asciiTheme="minorHAnsi" w:hAnsiTheme="minorHAnsi"/>
          <w:color w:val="000000"/>
          <w:sz w:val="22"/>
          <w:szCs w:val="22"/>
        </w:rPr>
        <w:t xml:space="preserve"> or any other Acts, relating to any information or evidence, including names, adduced at the hearings.</w:t>
      </w:r>
    </w:p>
    <w:p w14:paraId="05AE020A" w14:textId="77777777" w:rsidR="001934DC" w:rsidRPr="007D2E15" w:rsidRDefault="001934DC" w:rsidP="001934DC">
      <w:pPr>
        <w:pStyle w:val="ListParagraph"/>
        <w:numPr>
          <w:ilvl w:val="0"/>
          <w:numId w:val="37"/>
        </w:numPr>
        <w:ind w:left="709" w:hanging="425"/>
        <w:rPr>
          <w:rFonts w:asciiTheme="minorHAnsi" w:hAnsiTheme="minorHAnsi"/>
          <w:color w:val="000000"/>
          <w:sz w:val="22"/>
          <w:szCs w:val="22"/>
        </w:rPr>
      </w:pPr>
      <w:r w:rsidRPr="007D2E1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For legal reasons, some material will not be released for publication or broadcast.</w:t>
      </w:r>
    </w:p>
    <w:p w14:paraId="7F90F57F" w14:textId="77777777" w:rsidR="001934DC" w:rsidRPr="00EE1961" w:rsidRDefault="001934DC" w:rsidP="001934DC">
      <w:pPr>
        <w:spacing w:before="0" w:after="0"/>
        <w:rPr>
          <w:rFonts w:asciiTheme="minorHAnsi" w:hAnsiTheme="minorHAnsi" w:cs="Arial"/>
          <w:b/>
          <w:lang w:eastAsia="en-US"/>
        </w:rPr>
      </w:pPr>
    </w:p>
    <w:p w14:paraId="77270E5B" w14:textId="77777777" w:rsidR="001934DC" w:rsidRDefault="001934DC" w:rsidP="001934DC">
      <w:pPr>
        <w:spacing w:before="0" w:after="0"/>
        <w:rPr>
          <w:rFonts w:asciiTheme="minorHAnsi" w:hAnsiTheme="minorHAnsi" w:cs="Arial"/>
          <w:b/>
          <w:lang w:eastAsia="en-US"/>
        </w:rPr>
      </w:pPr>
    </w:p>
    <w:p w14:paraId="305EB7C3" w14:textId="77777777" w:rsidR="001934DC" w:rsidRDefault="001934DC" w:rsidP="001934DC">
      <w:pPr>
        <w:spacing w:before="0" w:after="0"/>
        <w:rPr>
          <w:rFonts w:asciiTheme="minorHAnsi" w:hAnsiTheme="minorHAnsi" w:cs="Arial"/>
          <w:b/>
          <w:sz w:val="28"/>
          <w:lang w:eastAsia="en-US"/>
        </w:rPr>
      </w:pPr>
      <w:r w:rsidRPr="00AD0CE5">
        <w:rPr>
          <w:rFonts w:asciiTheme="minorHAnsi" w:hAnsiTheme="minorHAnsi" w:cs="Arial"/>
          <w:b/>
          <w:sz w:val="28"/>
          <w:lang w:eastAsia="en-US"/>
        </w:rPr>
        <w:t>Declarations</w:t>
      </w:r>
    </w:p>
    <w:p w14:paraId="3CBC93AC" w14:textId="77777777" w:rsidR="001934DC" w:rsidRPr="00AD0CE5" w:rsidRDefault="001934DC" w:rsidP="001934DC">
      <w:pPr>
        <w:spacing w:before="0" w:after="0"/>
        <w:rPr>
          <w:rFonts w:asciiTheme="minorHAnsi" w:hAnsiTheme="minorHAnsi" w:cs="Arial"/>
          <w:b/>
          <w:sz w:val="28"/>
          <w:lang w:eastAsia="en-US"/>
        </w:rPr>
      </w:pPr>
    </w:p>
    <w:p w14:paraId="297A138A" w14:textId="77777777" w:rsidR="001934DC" w:rsidRPr="00EE1961" w:rsidRDefault="001934DC" w:rsidP="001934DC">
      <w:pPr>
        <w:spacing w:before="0" w:after="0"/>
        <w:rPr>
          <w:rFonts w:asciiTheme="minorHAnsi" w:hAnsiTheme="minorHAnsi" w:cs="Arial"/>
          <w:lang w:eastAsia="en-US"/>
        </w:rPr>
      </w:pPr>
      <w:r w:rsidRPr="00EE1961">
        <w:rPr>
          <w:rFonts w:asciiTheme="minorHAnsi" w:hAnsiTheme="minorHAnsi" w:cs="Arial"/>
          <w:lang w:eastAsia="en-US"/>
        </w:rPr>
        <w:t>Where material is provided by IBAC, you agree that:</w:t>
      </w:r>
    </w:p>
    <w:p w14:paraId="4B4C57BE" w14:textId="77777777" w:rsidR="001934DC" w:rsidRPr="00EE1961" w:rsidRDefault="001934DC" w:rsidP="001934DC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EE1961">
        <w:rPr>
          <w:rFonts w:asciiTheme="minorHAnsi" w:hAnsiTheme="minorHAnsi" w:cs="Arial"/>
          <w:sz w:val="22"/>
          <w:szCs w:val="22"/>
          <w:lang w:eastAsia="en-US"/>
        </w:rPr>
        <w:t>the material will only be used for fair reporting purposes</w:t>
      </w:r>
    </w:p>
    <w:p w14:paraId="4ACF0038" w14:textId="77777777" w:rsidR="001934DC" w:rsidRPr="004C0F21" w:rsidRDefault="001934DC" w:rsidP="001934DC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AD0CE5">
        <w:rPr>
          <w:rFonts w:asciiTheme="minorHAnsi" w:hAnsiTheme="minorHAnsi"/>
          <w:sz w:val="22"/>
          <w:szCs w:val="22"/>
        </w:rPr>
        <w:t xml:space="preserve">any material published will not contravene any direction or suppression order made under the </w:t>
      </w:r>
      <w:r w:rsidRPr="00271545">
        <w:rPr>
          <w:rFonts w:asciiTheme="minorHAnsi" w:hAnsiTheme="minorHAnsi"/>
          <w:i/>
          <w:sz w:val="22"/>
          <w:szCs w:val="22"/>
        </w:rPr>
        <w:t>Independent Broad-based Anti-Corruption Act 2011</w:t>
      </w:r>
      <w:r w:rsidRPr="00AD0CE5">
        <w:rPr>
          <w:rFonts w:asciiTheme="minorHAnsi" w:hAnsiTheme="minorHAnsi"/>
          <w:sz w:val="22"/>
          <w:szCs w:val="22"/>
        </w:rPr>
        <w:t>, or any other Acts, relating to any information or evidence, including names, adduced at the hearings</w:t>
      </w:r>
    </w:p>
    <w:p w14:paraId="02484947" w14:textId="77777777" w:rsidR="001934DC" w:rsidRPr="004C0F21" w:rsidRDefault="001934DC" w:rsidP="001934DC">
      <w:pPr>
        <w:pStyle w:val="ListParagraph"/>
        <w:numPr>
          <w:ilvl w:val="0"/>
          <w:numId w:val="33"/>
        </w:numPr>
        <w:ind w:left="426" w:hanging="426"/>
        <w:rPr>
          <w:rFonts w:asciiTheme="minorHAnsi" w:hAnsiTheme="minorHAnsi" w:cs="Arial"/>
          <w:sz w:val="22"/>
          <w:szCs w:val="22"/>
          <w:lang w:eastAsia="en-US"/>
        </w:rPr>
      </w:pPr>
      <w:r w:rsidRPr="004C0F21">
        <w:rPr>
          <w:rFonts w:asciiTheme="minorHAnsi" w:hAnsiTheme="minorHAnsi"/>
          <w:color w:val="000000"/>
          <w:sz w:val="22"/>
          <w:szCs w:val="22"/>
        </w:rPr>
        <w:t>transcripts</w:t>
      </w:r>
      <w:r>
        <w:rPr>
          <w:rFonts w:asciiTheme="minorHAnsi" w:hAnsiTheme="minorHAnsi"/>
          <w:color w:val="000000"/>
          <w:sz w:val="22"/>
          <w:szCs w:val="22"/>
        </w:rPr>
        <w:t xml:space="preserve"> will</w:t>
      </w:r>
      <w:r w:rsidRPr="004C0F21">
        <w:rPr>
          <w:rFonts w:asciiTheme="minorHAnsi" w:hAnsiTheme="minorHAnsi"/>
          <w:color w:val="000000"/>
          <w:sz w:val="22"/>
          <w:szCs w:val="22"/>
        </w:rPr>
        <w:t xml:space="preserve"> be retained securely </w:t>
      </w:r>
      <w:r>
        <w:rPr>
          <w:rFonts w:asciiTheme="minorHAnsi" w:hAnsiTheme="minorHAnsi"/>
          <w:color w:val="000000"/>
          <w:sz w:val="22"/>
          <w:szCs w:val="22"/>
        </w:rPr>
        <w:t>and</w:t>
      </w:r>
      <w:r w:rsidRPr="004C0F21">
        <w:rPr>
          <w:rFonts w:asciiTheme="minorHAnsi" w:hAnsiTheme="minorHAnsi"/>
          <w:color w:val="000000"/>
          <w:sz w:val="22"/>
          <w:szCs w:val="22"/>
        </w:rPr>
        <w:t xml:space="preserve"> not be shared with a third party until they are published on the IBAC website. </w:t>
      </w:r>
    </w:p>
    <w:p w14:paraId="2A2FCF9C" w14:textId="77777777" w:rsidR="00765BF8" w:rsidRDefault="00765BF8" w:rsidP="00765BF8">
      <w:pPr>
        <w:pStyle w:val="Lettersubject"/>
        <w:spacing w:before="0" w:after="0"/>
        <w:rPr>
          <w:rFonts w:asciiTheme="minorHAnsi" w:hAnsiTheme="minorHAnsi" w:cs="Arial"/>
          <w:b w:val="0"/>
          <w:bCs/>
          <w:color w:val="auto"/>
          <w:sz w:val="16"/>
          <w:szCs w:val="20"/>
        </w:rPr>
      </w:pPr>
    </w:p>
    <w:p w14:paraId="073C4A9A" w14:textId="77777777" w:rsidR="00746413" w:rsidRPr="0080205A" w:rsidRDefault="001D4A69" w:rsidP="00765BF8">
      <w:pPr>
        <w:pStyle w:val="Lettersubject"/>
        <w:spacing w:before="0" w:after="0"/>
        <w:rPr>
          <w:rFonts w:asciiTheme="minorHAnsi" w:hAnsiTheme="minorHAnsi" w:cs="Arial"/>
          <w:b w:val="0"/>
          <w:bCs/>
          <w:color w:val="auto"/>
          <w:sz w:val="18"/>
          <w:szCs w:val="20"/>
        </w:rPr>
      </w:pPr>
      <w:r>
        <w:rPr>
          <w:rFonts w:asciiTheme="minorHAnsi" w:hAnsiTheme="minorHAnsi" w:cs="Arial"/>
          <w:b w:val="0"/>
          <w:bCs/>
          <w:color w:val="auto"/>
          <w:sz w:val="16"/>
          <w:szCs w:val="20"/>
        </w:rPr>
        <w:br/>
      </w:r>
    </w:p>
    <w:tbl>
      <w:tblPr>
        <w:tblStyle w:val="LightList-Accent6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7"/>
        <w:gridCol w:w="4712"/>
        <w:gridCol w:w="1404"/>
        <w:gridCol w:w="3518"/>
        <w:gridCol w:w="1759"/>
        <w:gridCol w:w="1759"/>
      </w:tblGrid>
      <w:tr w:rsidR="00765BF8" w:rsidRPr="0080205A" w14:paraId="4B8D1F46" w14:textId="77777777" w:rsidTr="0080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D9D9D9" w:themeFill="background1" w:themeFillShade="D9"/>
          </w:tcPr>
          <w:p w14:paraId="2F069F88" w14:textId="77777777" w:rsidR="00765BF8" w:rsidRPr="0080205A" w:rsidRDefault="00765BF8" w:rsidP="00407E08">
            <w:pPr>
              <w:spacing w:before="0" w:after="0"/>
              <w:jc w:val="left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auto"/>
                <w:sz w:val="22"/>
                <w:szCs w:val="20"/>
              </w:rPr>
              <w:t>Name</w:t>
            </w:r>
          </w:p>
        </w:tc>
        <w:tc>
          <w:tcPr>
            <w:tcW w:w="4712" w:type="dxa"/>
            <w:shd w:val="clear" w:color="auto" w:fill="FFFFFF" w:themeFill="background1"/>
          </w:tcPr>
          <w:p w14:paraId="2C22F6FB" w14:textId="395B97FE" w:rsidR="00765BF8" w:rsidRPr="003D7449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5469B51A" w14:textId="77777777"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Signature</w:t>
            </w:r>
          </w:p>
        </w:tc>
        <w:tc>
          <w:tcPr>
            <w:tcW w:w="3518" w:type="dxa"/>
            <w:shd w:val="clear" w:color="auto" w:fill="FFFFFF" w:themeFill="background1"/>
          </w:tcPr>
          <w:p w14:paraId="76558FF1" w14:textId="77777777"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14:paraId="4B800729" w14:textId="77777777"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Date</w:t>
            </w:r>
          </w:p>
        </w:tc>
        <w:tc>
          <w:tcPr>
            <w:tcW w:w="1759" w:type="dxa"/>
            <w:shd w:val="clear" w:color="auto" w:fill="FFFFFF" w:themeFill="background1"/>
          </w:tcPr>
          <w:p w14:paraId="099F9E6B" w14:textId="77777777" w:rsidR="00765BF8" w:rsidRPr="0080205A" w:rsidRDefault="00765BF8" w:rsidP="00407E0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1D4A69" w:rsidRPr="0080205A" w14:paraId="4D5B663C" w14:textId="77777777" w:rsidTr="0080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7" w:type="dxa"/>
            <w:shd w:val="clear" w:color="auto" w:fill="D9D9D9" w:themeFill="background1" w:themeFillShade="D9"/>
          </w:tcPr>
          <w:p w14:paraId="7FF5A74D" w14:textId="77777777" w:rsidR="001D4A69" w:rsidRPr="0080205A" w:rsidRDefault="001D4A69" w:rsidP="00407E08">
            <w:pPr>
              <w:spacing w:before="0" w:after="0"/>
              <w:jc w:val="left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80205A">
              <w:rPr>
                <w:rFonts w:asciiTheme="minorHAnsi" w:hAnsiTheme="minorHAnsi"/>
                <w:color w:val="auto"/>
                <w:sz w:val="22"/>
                <w:szCs w:val="20"/>
              </w:rPr>
              <w:t>Email address</w:t>
            </w:r>
          </w:p>
        </w:tc>
        <w:tc>
          <w:tcPr>
            <w:tcW w:w="4712" w:type="dxa"/>
            <w:shd w:val="clear" w:color="auto" w:fill="FFFFFF" w:themeFill="background1"/>
          </w:tcPr>
          <w:p w14:paraId="0E20443D" w14:textId="5D2C2A22" w:rsidR="001D4A69" w:rsidRPr="0080205A" w:rsidRDefault="001D4A69" w:rsidP="00407E0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</w:tcPr>
          <w:p w14:paraId="06E69707" w14:textId="77777777" w:rsidR="001D4A69" w:rsidRPr="0080205A" w:rsidRDefault="0080205A" w:rsidP="00407E0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0"/>
              </w:rPr>
            </w:pPr>
            <w:r w:rsidRPr="0080205A">
              <w:rPr>
                <w:rFonts w:asciiTheme="minorHAnsi" w:hAnsiTheme="minorHAnsi"/>
                <w:b/>
                <w:sz w:val="22"/>
                <w:szCs w:val="20"/>
              </w:rPr>
              <w:t>Media outlet</w:t>
            </w:r>
          </w:p>
        </w:tc>
        <w:tc>
          <w:tcPr>
            <w:tcW w:w="7036" w:type="dxa"/>
            <w:gridSpan w:val="3"/>
            <w:shd w:val="clear" w:color="auto" w:fill="FFFFFF" w:themeFill="background1"/>
          </w:tcPr>
          <w:p w14:paraId="573CAA3A" w14:textId="37DA17EF" w:rsidR="001D4A69" w:rsidRPr="0080205A" w:rsidRDefault="001D4A69" w:rsidP="00407E0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66DEC9B" w14:textId="77777777" w:rsidR="00F81B0A" w:rsidRDefault="00F81B0A" w:rsidP="00746413">
      <w:pPr>
        <w:spacing w:before="0" w:after="0"/>
        <w:rPr>
          <w:rFonts w:asciiTheme="minorHAnsi" w:hAnsiTheme="minorHAnsi" w:cs="Arial"/>
          <w:sz w:val="16"/>
          <w:szCs w:val="20"/>
          <w:lang w:eastAsia="en-US"/>
        </w:rPr>
      </w:pPr>
    </w:p>
    <w:sectPr w:rsidR="00F81B0A" w:rsidSect="00C5795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134" w:right="1134" w:bottom="851" w:left="85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621F" w14:textId="77777777" w:rsidR="00520E66" w:rsidRDefault="00520E66" w:rsidP="00B14C48">
      <w:pPr>
        <w:spacing w:after="0"/>
      </w:pPr>
      <w:r>
        <w:separator/>
      </w:r>
    </w:p>
  </w:endnote>
  <w:endnote w:type="continuationSeparator" w:id="0">
    <w:p w14:paraId="1E424C86" w14:textId="77777777" w:rsidR="00520E66" w:rsidRDefault="00520E66" w:rsidP="00B14C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charset w:val="00"/>
    <w:family w:val="auto"/>
    <w:pitch w:val="variable"/>
    <w:sig w:usb0="00000001" w:usb1="1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inhardt Light">
    <w:panose1 w:val="020B03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BCE9" w14:textId="77777777" w:rsidR="001D4DBB" w:rsidRDefault="001D4DBB" w:rsidP="00C57957">
    <w:pPr>
      <w:pStyle w:val="Footer"/>
      <w:jc w:val="center"/>
    </w:pPr>
    <w:r>
      <w:t xml:space="preserve"> </w:t>
    </w:r>
    <w:r>
      <w:fldChar w:fldCharType="begin"/>
    </w:r>
    <w:r w:rsidRPr="00C57957">
      <w:instrText xml:space="preserve"> DOCPROPERTY "aliashDocumentMarking" \* MERGEFORMAT </w:instrText>
    </w:r>
    <w:r>
      <w:fldChar w:fldCharType="separate"/>
    </w:r>
    <w:r>
      <w:t>UNCLASSIFIED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952"/>
      <w:gridCol w:w="4952"/>
      <w:gridCol w:w="4949"/>
    </w:tblGrid>
    <w:tr w:rsidR="001D4DBB" w:rsidRPr="00B22FCC" w14:paraId="72E1D0B1" w14:textId="77777777" w:rsidTr="00A70333"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0AE1EDE" w14:textId="77777777" w:rsidR="001D4DBB" w:rsidRPr="00B22FCC" w:rsidRDefault="001D4DBB" w:rsidP="00AD0A49">
          <w:pPr>
            <w:pStyle w:val="Footer"/>
            <w:spacing w:line="276" w:lineRule="auto"/>
            <w:rPr>
              <w:rFonts w:asciiTheme="minorHAnsi" w:hAnsiTheme="minorHAnsi"/>
              <w:lang w:eastAsia="en-US"/>
            </w:rPr>
          </w:pPr>
          <w:r>
            <w:rPr>
              <w:rFonts w:asciiTheme="minorHAnsi" w:hAnsi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97856F8" wp14:editId="48AD5078">
                    <wp:simplePos x="0" y="0"/>
                    <wp:positionH relativeFrom="margin">
                      <wp:align>center</wp:align>
                    </wp:positionH>
                    <wp:positionV relativeFrom="topMargin">
                      <wp:align>bottom</wp:align>
                    </wp:positionV>
                    <wp:extent cx="264795" cy="563245"/>
                    <wp:effectExtent l="0" t="0" r="0" b="0"/>
                    <wp:wrapNone/>
                    <wp:docPr id="7" name="TITUSACCESSO1header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4795" cy="5632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1E371E" w14:textId="77777777" w:rsidR="001D4DBB" w:rsidRDefault="001D4DBB"/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USACCESSO1header" o:spid="_x0000_s1026" type="#_x0000_t202" style="position:absolute;margin-left:0;margin-top:0;width:20.85pt;height:44.35pt;z-index:251660288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" o:allowincell="f" filled="f" stroked="f" strokeweight=".5pt">
                    <v:textbox style="mso-fit-shape-to-text:t">
                      <w:txbxContent>
                        <w:p w:rsidR="001D4DBB" w:rsidRDefault="001D4DBB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if </w:instrText>
          </w: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docproperty TRIMID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>
            <w:rPr>
              <w:rFonts w:asciiTheme="minorHAnsi" w:hAnsiTheme="minorHAnsi"/>
              <w:lang w:eastAsia="en-US"/>
            </w:rPr>
            <w:instrText>CD/13/</w:instrTex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  <w:r w:rsidRPr="00B22FCC">
            <w:rPr>
              <w:rFonts w:asciiTheme="minorHAnsi" w:hAnsiTheme="minorHAnsi"/>
              <w:lang w:eastAsia="en-US"/>
            </w:rPr>
            <w:instrText xml:space="preserve"> &lt;&gt; "" "TRIM ID: </w:instrText>
          </w: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B22FCC">
            <w:rPr>
              <w:rFonts w:asciiTheme="minorHAnsi" w:hAnsiTheme="minorHAnsi"/>
              <w:lang w:eastAsia="en-US"/>
            </w:rPr>
            <w:instrText xml:space="preserve"> docproperty TRIMID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>
            <w:rPr>
              <w:rFonts w:asciiTheme="minorHAnsi" w:hAnsiTheme="minorHAnsi"/>
              <w:lang w:eastAsia="en-US"/>
            </w:rPr>
            <w:instrText>CD/13/</w:instrTex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  <w:r w:rsidRPr="00B22FCC">
            <w:rPr>
              <w:rFonts w:asciiTheme="minorHAnsi" w:hAnsiTheme="minorHAnsi"/>
              <w:lang w:eastAsia="en-US"/>
            </w:rPr>
            <w:instrText xml:space="preserve">"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 w:rsidRPr="00B22FCC">
            <w:rPr>
              <w:rFonts w:asciiTheme="minorHAnsi" w:hAnsiTheme="minorHAnsi"/>
              <w:noProof/>
              <w:lang w:eastAsia="en-US"/>
            </w:rPr>
            <w:t xml:space="preserve">TRIM ID: </w:t>
          </w:r>
          <w:r>
            <w:rPr>
              <w:rFonts w:asciiTheme="minorHAnsi" w:hAnsiTheme="minorHAnsi"/>
              <w:noProof/>
              <w:lang w:eastAsia="en-US"/>
            </w:rPr>
            <w:t>CD/13/</w: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2E2FB1F" w14:textId="77777777" w:rsidR="001D4DBB" w:rsidRPr="00B22FCC" w:rsidRDefault="001D4DBB" w:rsidP="00CB463B">
          <w:pPr>
            <w:pStyle w:val="Spacer"/>
            <w:rPr>
              <w:rFonts w:asciiTheme="minorHAnsi" w:hAnsiTheme="minorHAnsi"/>
            </w:rPr>
          </w:pPr>
        </w:p>
        <w:p w14:paraId="18C8B140" w14:textId="77777777" w:rsidR="001D4DBB" w:rsidRPr="00B22FCC" w:rsidRDefault="001D4DBB" w:rsidP="00C57957">
          <w:pPr>
            <w:pStyle w:val="Footer"/>
            <w:spacing w:line="276" w:lineRule="auto"/>
            <w:jc w:val="center"/>
            <w:rPr>
              <w:rFonts w:asciiTheme="minorHAnsi" w:hAnsiTheme="minorHAnsi"/>
              <w:lang w:eastAsia="en-US"/>
            </w:rPr>
          </w:pPr>
          <w:r w:rsidRPr="00B22FCC">
            <w:rPr>
              <w:rFonts w:asciiTheme="minorHAnsi" w:hAnsiTheme="minorHAnsi"/>
              <w:lang w:eastAsia="en-US"/>
            </w:rPr>
            <w:fldChar w:fldCharType="begin"/>
          </w:r>
          <w:r w:rsidRPr="00C57957">
            <w:rPr>
              <w:rFonts w:asciiTheme="minorHAnsi" w:hAnsiTheme="minorHAnsi"/>
              <w:lang w:eastAsia="en-US"/>
            </w:rPr>
            <w:instrText xml:space="preserve"> DOCPROPERTY "aliashDocumentMarking" </w:instrText>
          </w:r>
          <w:r w:rsidRPr="00B22FCC">
            <w:rPr>
              <w:rFonts w:asciiTheme="minorHAnsi" w:hAnsiTheme="minorHAnsi"/>
              <w:lang w:eastAsia="en-US"/>
            </w:rPr>
            <w:fldChar w:fldCharType="separate"/>
          </w:r>
          <w:r>
            <w:rPr>
              <w:rFonts w:asciiTheme="minorHAnsi" w:hAnsiTheme="minorHAnsi"/>
              <w:lang w:eastAsia="en-US"/>
            </w:rPr>
            <w:t>UNCLASSIFIED</w:t>
          </w:r>
          <w:r w:rsidRPr="00B22FCC">
            <w:rPr>
              <w:rFonts w:asciiTheme="minorHAnsi" w:hAnsiTheme="minorHAnsi"/>
              <w:lang w:eastAsia="en-US"/>
            </w:rPr>
            <w:fldChar w:fldCharType="end"/>
          </w:r>
        </w:p>
      </w:tc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644A7AF" w14:textId="77777777" w:rsidR="001D4DBB" w:rsidRPr="00B22FCC" w:rsidRDefault="001D4DBB">
          <w:pPr>
            <w:pStyle w:val="Footer-Right"/>
            <w:spacing w:line="276" w:lineRule="auto"/>
            <w:rPr>
              <w:rFonts w:asciiTheme="minorHAnsi" w:hAnsiTheme="minorHAnsi"/>
            </w:rPr>
          </w:pPr>
          <w:r w:rsidRPr="00B22FCC">
            <w:rPr>
              <w:rFonts w:asciiTheme="minorHAnsi" w:hAnsiTheme="minorHAnsi"/>
            </w:rPr>
            <w:t xml:space="preserve">Page </w:t>
          </w:r>
          <w:r w:rsidRPr="00B22FCC">
            <w:rPr>
              <w:rFonts w:asciiTheme="minorHAnsi" w:hAnsiTheme="minorHAnsi"/>
            </w:rPr>
            <w:fldChar w:fldCharType="begin"/>
          </w:r>
          <w:r w:rsidRPr="00B22FCC">
            <w:rPr>
              <w:rFonts w:asciiTheme="minorHAnsi" w:hAnsiTheme="minorHAnsi"/>
            </w:rPr>
            <w:instrText xml:space="preserve"> page</w:instrText>
          </w:r>
          <w:r w:rsidRPr="00B22FCC">
            <w:rPr>
              <w:rFonts w:asciiTheme="minorHAnsi" w:hAnsiTheme="minorHAnsi"/>
            </w:rPr>
            <w:fldChar w:fldCharType="separate"/>
          </w:r>
          <w:r w:rsidR="00FB1793">
            <w:rPr>
              <w:rFonts w:asciiTheme="minorHAnsi" w:hAnsiTheme="minorHAnsi"/>
              <w:noProof/>
            </w:rPr>
            <w:t>2</w:t>
          </w:r>
          <w:r w:rsidRPr="00B22FCC">
            <w:rPr>
              <w:rFonts w:asciiTheme="minorHAnsi" w:hAnsiTheme="minorHAnsi"/>
            </w:rPr>
            <w:fldChar w:fldCharType="end"/>
          </w:r>
          <w:r w:rsidRPr="00B22FCC">
            <w:rPr>
              <w:rFonts w:asciiTheme="minorHAnsi" w:hAnsiTheme="minorHAnsi"/>
            </w:rPr>
            <w:t xml:space="preserve"> of </w:t>
          </w:r>
          <w:r w:rsidRPr="00B22FCC">
            <w:rPr>
              <w:rFonts w:asciiTheme="minorHAnsi" w:hAnsiTheme="minorHAnsi"/>
            </w:rPr>
            <w:fldChar w:fldCharType="begin"/>
          </w:r>
          <w:r w:rsidRPr="00B22FCC">
            <w:rPr>
              <w:rFonts w:asciiTheme="minorHAnsi" w:hAnsiTheme="minorHAnsi"/>
            </w:rPr>
            <w:instrText xml:space="preserve"> numpages</w:instrText>
          </w:r>
          <w:r w:rsidRPr="00B22FCC">
            <w:rPr>
              <w:rFonts w:asciiTheme="minorHAnsi" w:hAnsiTheme="minorHAnsi"/>
            </w:rPr>
            <w:fldChar w:fldCharType="separate"/>
          </w:r>
          <w:r w:rsidR="00FB1793">
            <w:rPr>
              <w:rFonts w:asciiTheme="minorHAnsi" w:hAnsiTheme="minorHAnsi"/>
              <w:noProof/>
            </w:rPr>
            <w:t>2</w:t>
          </w:r>
          <w:r w:rsidRPr="00B22FCC">
            <w:rPr>
              <w:rFonts w:asciiTheme="minorHAnsi" w:hAnsiTheme="minorHAnsi"/>
            </w:rPr>
            <w:fldChar w:fldCharType="end"/>
          </w:r>
        </w:p>
      </w:tc>
    </w:tr>
  </w:tbl>
  <w:p w14:paraId="5C101A9F" w14:textId="77777777" w:rsidR="001D4DBB" w:rsidRPr="00123FEE" w:rsidRDefault="001D4DBB" w:rsidP="00123FEE">
    <w:pPr>
      <w:pStyle w:val="NormalSingl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952"/>
      <w:gridCol w:w="4952"/>
      <w:gridCol w:w="4949"/>
    </w:tblGrid>
    <w:tr w:rsidR="001D4DBB" w:rsidRPr="00496DFF" w14:paraId="4E2ED158" w14:textId="77777777" w:rsidTr="00CF3DD4">
      <w:tc>
        <w:tcPr>
          <w:tcW w:w="1667" w:type="pct"/>
          <w:tcBorders>
            <w:top w:val="single" w:sz="4" w:space="0" w:color="auto"/>
          </w:tcBorders>
        </w:tcPr>
        <w:p w14:paraId="4283B955" w14:textId="615664C3" w:rsidR="001D4DBB" w:rsidRPr="00CF3DD4" w:rsidRDefault="001D4DBB" w:rsidP="001D4DBB">
          <w:pPr>
            <w:pStyle w:val="Footer"/>
            <w:rPr>
              <w:rFonts w:asciiTheme="minorHAnsi" w:hAnsiTheme="minorHAnsi"/>
              <w:szCs w:val="18"/>
            </w:rPr>
          </w:pP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14:paraId="5269D083" w14:textId="77777777" w:rsidR="001D4DBB" w:rsidRPr="00747592" w:rsidRDefault="00FB1793" w:rsidP="00C57957">
          <w:pPr>
            <w:pStyle w:val="Footer-Centre"/>
            <w:spacing w:before="0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OFFICIAL</w:t>
          </w:r>
        </w:p>
      </w:tc>
      <w:tc>
        <w:tcPr>
          <w:tcW w:w="1666" w:type="pct"/>
          <w:tcBorders>
            <w:top w:val="single" w:sz="4" w:space="0" w:color="auto"/>
          </w:tcBorders>
          <w:vAlign w:val="bottom"/>
        </w:tcPr>
        <w:p w14:paraId="40711B3D" w14:textId="74F52D08" w:rsidR="001D4DBB" w:rsidRPr="00230C9E" w:rsidRDefault="001D4DBB" w:rsidP="005B2A92">
          <w:pPr>
            <w:pStyle w:val="Footer-Right"/>
            <w:spacing w:before="0"/>
            <w:rPr>
              <w:rFonts w:asciiTheme="minorHAnsi" w:hAnsiTheme="minorHAnsi"/>
            </w:rPr>
          </w:pPr>
        </w:p>
      </w:tc>
    </w:tr>
  </w:tbl>
  <w:p w14:paraId="7522032B" w14:textId="77777777" w:rsidR="001D4DBB" w:rsidRPr="00123FEE" w:rsidRDefault="001D4DBB" w:rsidP="00CF3DD4">
    <w:pPr>
      <w:pStyle w:val="NormalSing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1535" w14:textId="77777777" w:rsidR="00520E66" w:rsidRDefault="00520E66" w:rsidP="00B14C48">
      <w:pPr>
        <w:spacing w:after="0"/>
      </w:pPr>
      <w:r>
        <w:separator/>
      </w:r>
    </w:p>
  </w:footnote>
  <w:footnote w:type="continuationSeparator" w:id="0">
    <w:p w14:paraId="7D20D6F6" w14:textId="77777777" w:rsidR="00520E66" w:rsidRDefault="00520E66" w:rsidP="00B14C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bottom w:w="57" w:type="dxa"/>
      </w:tblCellMar>
      <w:tblLook w:val="00A0" w:firstRow="1" w:lastRow="0" w:firstColumn="1" w:lastColumn="0" w:noHBand="0" w:noVBand="0"/>
    </w:tblPr>
    <w:tblGrid>
      <w:gridCol w:w="14853"/>
    </w:tblGrid>
    <w:tr w:rsidR="001D4DBB" w:rsidRPr="00496DFF" w14:paraId="4601F8AE" w14:textId="77777777" w:rsidTr="00163D9D">
      <w:tc>
        <w:tcPr>
          <w:tcW w:w="5000" w:type="pct"/>
          <w:vAlign w:val="bottom"/>
        </w:tcPr>
        <w:p w14:paraId="0EDCC1C2" w14:textId="77777777" w:rsidR="001D4DBB" w:rsidRPr="00496DFF" w:rsidRDefault="001D4DBB" w:rsidP="00163D9D">
          <w:pPr>
            <w:pStyle w:val="Header-Right"/>
            <w:jc w:val="left"/>
          </w:pPr>
          <w:r>
            <w:rPr>
              <w:rFonts w:asciiTheme="minorHAnsi" w:hAnsiTheme="minorHAnsi"/>
            </w:rPr>
            <w:t>Media request form</w:t>
          </w:r>
        </w:p>
      </w:tc>
    </w:tr>
  </w:tbl>
  <w:p w14:paraId="54AE16CF" w14:textId="77777777" w:rsidR="001D4DBB" w:rsidRDefault="001D4DBB" w:rsidP="00D2299D">
    <w:pPr>
      <w:pStyle w:val="NormalSingle"/>
    </w:pPr>
  </w:p>
  <w:p w14:paraId="35ADD6BF" w14:textId="77777777" w:rsidR="001D4DBB" w:rsidRPr="00D7030E" w:rsidRDefault="001D4DBB" w:rsidP="00D2299D">
    <w:pPr>
      <w:pStyle w:val="NormalSing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66"/>
      <w:gridCol w:w="4206"/>
    </w:tblGrid>
    <w:tr w:rsidR="001D4DBB" w14:paraId="6D3F48AC" w14:textId="77777777" w:rsidTr="00FB1793">
      <w:tc>
        <w:tcPr>
          <w:tcW w:w="11766" w:type="dxa"/>
        </w:tcPr>
        <w:p w14:paraId="7F78F4E2" w14:textId="756A2F58" w:rsidR="001D4DBB" w:rsidRPr="001D4A69" w:rsidRDefault="001D4DBB" w:rsidP="00746413">
          <w:pPr>
            <w:pStyle w:val="Lettersubject"/>
            <w:rPr>
              <w:rFonts w:cs="Arial"/>
              <w:bCs/>
              <w:color w:val="auto"/>
              <w:sz w:val="44"/>
              <w:szCs w:val="56"/>
            </w:rPr>
          </w:pPr>
          <w:r w:rsidRPr="001D4A69">
            <w:rPr>
              <w:rFonts w:cs="Arial"/>
              <w:bCs/>
              <w:color w:val="auto"/>
              <w:sz w:val="44"/>
              <w:szCs w:val="56"/>
            </w:rPr>
            <w:t xml:space="preserve">Operation </w:t>
          </w:r>
          <w:r w:rsidR="00AA7CC0">
            <w:rPr>
              <w:rFonts w:cs="Arial"/>
              <w:bCs/>
              <w:color w:val="auto"/>
              <w:sz w:val="44"/>
              <w:szCs w:val="56"/>
            </w:rPr>
            <w:t>Bredbo</w:t>
          </w:r>
          <w:r>
            <w:rPr>
              <w:rFonts w:cs="Arial"/>
              <w:bCs/>
              <w:color w:val="auto"/>
              <w:sz w:val="44"/>
              <w:szCs w:val="56"/>
            </w:rPr>
            <w:t xml:space="preserve"> </w:t>
          </w:r>
          <w:r w:rsidRPr="001D4A69">
            <w:rPr>
              <w:rFonts w:cs="Arial"/>
              <w:bCs/>
              <w:color w:val="auto"/>
              <w:sz w:val="44"/>
              <w:szCs w:val="56"/>
            </w:rPr>
            <w:t>public</w:t>
          </w:r>
          <w:r>
            <w:rPr>
              <w:rFonts w:cs="Arial"/>
              <w:bCs/>
              <w:color w:val="auto"/>
              <w:sz w:val="44"/>
              <w:szCs w:val="56"/>
            </w:rPr>
            <w:t xml:space="preserve"> hearings</w:t>
          </w:r>
        </w:p>
        <w:p w14:paraId="5E578334" w14:textId="77777777" w:rsidR="001D4DBB" w:rsidRPr="0080205A" w:rsidRDefault="001D4DBB" w:rsidP="00B64530">
          <w:pPr>
            <w:pStyle w:val="Lettersubject"/>
            <w:rPr>
              <w:rFonts w:cs="Arial"/>
              <w:b w:val="0"/>
              <w:bCs/>
              <w:color w:val="auto"/>
              <w:sz w:val="56"/>
              <w:szCs w:val="56"/>
            </w:rPr>
          </w:pPr>
          <w:r>
            <w:rPr>
              <w:rFonts w:cs="Arial"/>
              <w:b w:val="0"/>
              <w:bCs/>
              <w:color w:val="auto"/>
              <w:sz w:val="44"/>
              <w:szCs w:val="56"/>
            </w:rPr>
            <w:t>Media – e</w:t>
          </w:r>
          <w:r w:rsidRPr="0080205A">
            <w:rPr>
              <w:rFonts w:cs="Arial"/>
              <w:b w:val="0"/>
              <w:bCs/>
              <w:color w:val="auto"/>
              <w:sz w:val="44"/>
              <w:szCs w:val="56"/>
            </w:rPr>
            <w:t>xhibit</w:t>
          </w:r>
          <w:r w:rsidR="00B64530">
            <w:rPr>
              <w:rFonts w:cs="Arial"/>
              <w:b w:val="0"/>
              <w:bCs/>
              <w:color w:val="auto"/>
              <w:sz w:val="44"/>
              <w:szCs w:val="56"/>
            </w:rPr>
            <w:t>, video rebroadcast</w:t>
          </w:r>
          <w:r w:rsidRPr="0080205A">
            <w:rPr>
              <w:rFonts w:cs="Arial"/>
              <w:b w:val="0"/>
              <w:bCs/>
              <w:color w:val="auto"/>
              <w:sz w:val="44"/>
              <w:szCs w:val="56"/>
            </w:rPr>
            <w:t xml:space="preserve"> </w:t>
          </w:r>
          <w:r>
            <w:rPr>
              <w:rFonts w:cs="Arial"/>
              <w:b w:val="0"/>
              <w:bCs/>
              <w:color w:val="auto"/>
              <w:sz w:val="44"/>
              <w:szCs w:val="56"/>
            </w:rPr>
            <w:t xml:space="preserve">and transcript </w:t>
          </w:r>
          <w:r w:rsidRPr="0080205A">
            <w:rPr>
              <w:rFonts w:cs="Arial"/>
              <w:b w:val="0"/>
              <w:bCs/>
              <w:color w:val="auto"/>
              <w:sz w:val="44"/>
              <w:szCs w:val="56"/>
            </w:rPr>
            <w:t>request form</w:t>
          </w:r>
        </w:p>
      </w:tc>
      <w:tc>
        <w:tcPr>
          <w:tcW w:w="4206" w:type="dxa"/>
        </w:tcPr>
        <w:p w14:paraId="5E513A87" w14:textId="77777777" w:rsidR="001D4DBB" w:rsidRDefault="001D4DBB" w:rsidP="001D4A69">
          <w:pPr>
            <w:pStyle w:val="Header"/>
            <w:spacing w:before="240"/>
            <w:jc w:val="center"/>
          </w:pPr>
          <w:r w:rsidRPr="005E1154">
            <w:rPr>
              <w:rFonts w:cstheme="minorHAnsi"/>
              <w:i/>
              <w:noProof/>
              <w:color w:val="7030A0"/>
              <w:lang w:eastAsia="en-AU"/>
            </w:rPr>
            <w:drawing>
              <wp:anchor distT="0" distB="0" distL="114300" distR="114300" simplePos="0" relativeHeight="251661312" behindDoc="0" locked="0" layoutInCell="1" allowOverlap="1" wp14:anchorId="3BF4E668" wp14:editId="3D380351">
                <wp:simplePos x="0" y="0"/>
                <wp:positionH relativeFrom="column">
                  <wp:posOffset>-656590</wp:posOffset>
                </wp:positionH>
                <wp:positionV relativeFrom="paragraph">
                  <wp:posOffset>147955</wp:posOffset>
                </wp:positionV>
                <wp:extent cx="2758068" cy="469313"/>
                <wp:effectExtent l="0" t="0" r="4445" b="698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ACLogo_HORZ_GREY_VI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8068" cy="469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FD3E373" w14:textId="77777777" w:rsidR="001D4DBB" w:rsidRPr="0001775D" w:rsidRDefault="001D4DBB" w:rsidP="0074641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E4049B" wp14:editId="4E918167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264795" cy="563245"/>
              <wp:effectExtent l="0" t="0" r="0" b="0"/>
              <wp:wrapNone/>
              <wp:docPr id="6" name="TITUSACCESSF1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" cy="563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06217" w14:textId="77777777" w:rsidR="001D4DBB" w:rsidRDefault="001D4DB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ACCESSF1header" o:spid="_x0000_s1027" type="#_x0000_t202" style="position:absolute;margin-left:0;margin-top:0;width:20.85pt;height:44.35pt;z-index:251659264;visibility:visible;mso-wrap-style:none;mso-wrap-distance-left:9pt;mso-wrap-distance-top:0;mso-wrap-distance-right:9pt;mso-wrap-distance-bottom:0;mso-position-horizontal:center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" o:allowincell="f" filled="f" stroked="f" strokeweight=".5pt">
              <v:textbox style="mso-fit-shape-to-text:t">
                <w:txbxContent>
                  <w:p w:rsidR="001D4DBB" w:rsidRDefault="001D4DBB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22A12E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E4177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CFF23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50B2333A"/>
    <w:lvl w:ilvl="0">
      <w:start w:val="1"/>
      <w:numFmt w:val="bullet"/>
      <w:pStyle w:val="ListBullet3"/>
      <w:lvlText w:val="o"/>
      <w:lvlJc w:val="left"/>
      <w:pPr>
        <w:tabs>
          <w:tab w:val="num" w:pos="1559"/>
        </w:tabs>
        <w:ind w:left="1559" w:hanging="425"/>
      </w:pPr>
      <w:rPr>
        <w:rFonts w:hint="default"/>
        <w:b w:val="0"/>
        <w:i w:val="0"/>
        <w:color w:val="981D97" w:themeColor="accent6"/>
      </w:rPr>
    </w:lvl>
  </w:abstractNum>
  <w:abstractNum w:abstractNumId="4" w15:restartNumberingAfterBreak="0">
    <w:nsid w:val="FFFFFF83"/>
    <w:multiLevelType w:val="singleLevel"/>
    <w:tmpl w:val="9ED4DA4C"/>
    <w:lvl w:ilvl="0">
      <w:start w:val="1"/>
      <w:numFmt w:val="bullet"/>
      <w:pStyle w:val="ListNumbe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8ACAD6C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7814EF"/>
    <w:multiLevelType w:val="multilevel"/>
    <w:tmpl w:val="E9B0A1B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8C3D09"/>
    <w:multiLevelType w:val="hybridMultilevel"/>
    <w:tmpl w:val="3836D714"/>
    <w:lvl w:ilvl="0" w:tplc="8BFCBAAC">
      <w:start w:val="1"/>
      <w:numFmt w:val="bullet"/>
      <w:pStyle w:val="Table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981D97" w:themeColor="accent6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1969"/>
    <w:multiLevelType w:val="multilevel"/>
    <w:tmpl w:val="5A10B34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9" w15:restartNumberingAfterBreak="0">
    <w:nsid w:val="155E6239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1298C"/>
    <w:multiLevelType w:val="multilevel"/>
    <w:tmpl w:val="2DB870F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11" w15:restartNumberingAfterBreak="0">
    <w:nsid w:val="18B03A7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0052F4"/>
    <w:multiLevelType w:val="multilevel"/>
    <w:tmpl w:val="D3249B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1D266D42"/>
    <w:multiLevelType w:val="hybridMultilevel"/>
    <w:tmpl w:val="A0BCD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5430"/>
    <w:multiLevelType w:val="hybridMultilevel"/>
    <w:tmpl w:val="D7045406"/>
    <w:lvl w:ilvl="0" w:tplc="7D72F49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981D97" w:themeColor="accent6"/>
      </w:rPr>
    </w:lvl>
    <w:lvl w:ilvl="1" w:tplc="5EB0E9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90CAE"/>
    <w:multiLevelType w:val="hybridMultilevel"/>
    <w:tmpl w:val="65FE579A"/>
    <w:lvl w:ilvl="0" w:tplc="DCC63E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2552A"/>
    <w:multiLevelType w:val="hybridMultilevel"/>
    <w:tmpl w:val="96281498"/>
    <w:lvl w:ilvl="0" w:tplc="18BAE3D4">
      <w:start w:val="1"/>
      <w:numFmt w:val="bullet"/>
      <w:pStyle w:val="ListBullet"/>
      <w:lvlText w:val=""/>
      <w:lvlJc w:val="left"/>
      <w:pPr>
        <w:tabs>
          <w:tab w:val="num" w:pos="709"/>
        </w:tabs>
        <w:ind w:left="709" w:hanging="425"/>
      </w:pPr>
      <w:rPr>
        <w:rFonts w:ascii="Wingdings 3" w:hAnsi="Wingdings 3" w:hint="default"/>
        <w:color w:val="981D97" w:themeColor="accent6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01E78"/>
    <w:multiLevelType w:val="multilevel"/>
    <w:tmpl w:val="339E9D48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A3CBC"/>
    <w:multiLevelType w:val="hybridMultilevel"/>
    <w:tmpl w:val="BF523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016E3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96F40DB"/>
    <w:multiLevelType w:val="hybridMultilevel"/>
    <w:tmpl w:val="82FA3CB2"/>
    <w:lvl w:ilvl="0" w:tplc="DCB6DB6A">
      <w:start w:val="1"/>
      <w:numFmt w:val="lowerLetter"/>
      <w:pStyle w:val="TableList2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D9F5B8E"/>
    <w:multiLevelType w:val="hybridMultilevel"/>
    <w:tmpl w:val="FE944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91C7A"/>
    <w:multiLevelType w:val="hybridMultilevel"/>
    <w:tmpl w:val="5A2A86F4"/>
    <w:lvl w:ilvl="0" w:tplc="D2F48918">
      <w:start w:val="1"/>
      <w:numFmt w:val="lowerLetter"/>
      <w:pStyle w:val="ListNumber5"/>
      <w:lvlText w:val="%1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2DD0EC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0147F4"/>
    <w:multiLevelType w:val="hybridMultilevel"/>
    <w:tmpl w:val="236431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E92B4B"/>
    <w:multiLevelType w:val="hybridMultilevel"/>
    <w:tmpl w:val="5AA24CE2"/>
    <w:lvl w:ilvl="0" w:tplc="B6461928">
      <w:start w:val="1"/>
      <w:numFmt w:val="bullet"/>
      <w:pStyle w:val="TableListBullet"/>
      <w:lvlText w:val="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981D97" w:themeColor="accent6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23BF4"/>
    <w:multiLevelType w:val="hybridMultilevel"/>
    <w:tmpl w:val="A36E62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D716E2"/>
    <w:multiLevelType w:val="hybridMultilevel"/>
    <w:tmpl w:val="44E2DF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C1690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0223208"/>
    <w:multiLevelType w:val="multilevel"/>
    <w:tmpl w:val="CC6864DE"/>
    <w:lvl w:ilvl="0">
      <w:start w:val="1"/>
      <w:numFmt w:val="decimal"/>
      <w:pStyle w:val="List"/>
      <w:lvlText w:val="%1.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1134"/>
        </w:tabs>
        <w:ind w:left="1134" w:hanging="425"/>
      </w:pPr>
      <w:rPr>
        <w:rFonts w:ascii="Arial" w:hAnsi="Arial" w:cs="Times New Roman" w:hint="default"/>
      </w:rPr>
    </w:lvl>
    <w:lvl w:ilvl="2">
      <w:start w:val="1"/>
      <w:numFmt w:val="lowerRoman"/>
      <w:pStyle w:val="List3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pStyle w:val="List4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1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6"/>
        </w:tabs>
        <w:ind w:left="46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76"/>
        </w:tabs>
        <w:ind w:left="5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96"/>
        </w:tabs>
        <w:ind w:left="56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6"/>
        </w:tabs>
        <w:ind w:left="6196" w:hanging="1440"/>
      </w:pPr>
      <w:rPr>
        <w:rFonts w:cs="Times New Roman" w:hint="default"/>
      </w:rPr>
    </w:lvl>
  </w:abstractNum>
  <w:abstractNum w:abstractNumId="29" w15:restartNumberingAfterBreak="0">
    <w:nsid w:val="624711FA"/>
    <w:multiLevelType w:val="multilevel"/>
    <w:tmpl w:val="7AE8BBC8"/>
    <w:lvl w:ilvl="0">
      <w:start w:val="1"/>
      <w:numFmt w:val="decimal"/>
      <w:pStyle w:val="TableNumbering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18"/>
      </w:rPr>
    </w:lvl>
    <w:lvl w:ilvl="1">
      <w:start w:val="1"/>
      <w:numFmt w:val="lowerLetter"/>
      <w:pStyle w:val="TableNumbering2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</w:rPr>
    </w:lvl>
    <w:lvl w:ilvl="2">
      <w:start w:val="1"/>
      <w:numFmt w:val="lowerRoman"/>
      <w:lvlText w:val="%3"/>
      <w:lvlJc w:val="left"/>
      <w:pPr>
        <w:tabs>
          <w:tab w:val="num" w:pos="1559"/>
        </w:tabs>
        <w:ind w:left="1559" w:hanging="425"/>
      </w:pPr>
      <w:rPr>
        <w:rFonts w:ascii="Arial" w:hAnsi="Arial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426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0" w15:restartNumberingAfterBreak="0">
    <w:nsid w:val="68E61D5F"/>
    <w:multiLevelType w:val="multilevel"/>
    <w:tmpl w:val="B2C2306A"/>
    <w:lvl w:ilvl="0">
      <w:start w:val="1"/>
      <w:numFmt w:val="upperLetter"/>
      <w:pStyle w:val="AppendixHeading1"/>
      <w:lvlText w:val="Appendix 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24"/>
        </w:tabs>
        <w:ind w:left="2324" w:hanging="589"/>
      </w:pPr>
      <w:rPr>
        <w:rFonts w:ascii="CorpoS" w:hAnsi="CorpoS" w:cs="Arial" w:hint="default"/>
        <w:b w:val="0"/>
        <w:i w:val="0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3"/>
      </w:pPr>
      <w:rPr>
        <w:rFonts w:ascii="CorpoS" w:hAnsi="CorpoS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3"/>
      </w:pPr>
      <w:rPr>
        <w:rFonts w:ascii="CorpoS" w:hAnsi="CorpoS" w:hint="default"/>
      </w:r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1"/>
      </w:pPr>
      <w:rPr>
        <w:rFonts w:ascii="CorpoS" w:hAnsi="CorpoS" w:hint="default"/>
      </w:r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3"/>
      </w:pPr>
      <w:rPr>
        <w:rFonts w:ascii="CorpoS" w:hAnsi="CorpoS" w:hint="default"/>
      </w:r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1"/>
      </w:pPr>
      <w:rPr>
        <w:rFonts w:hint="default"/>
      </w:rPr>
    </w:lvl>
  </w:abstractNum>
  <w:abstractNum w:abstractNumId="31" w15:restartNumberingAfterBreak="0">
    <w:nsid w:val="6CBD6097"/>
    <w:multiLevelType w:val="hybridMultilevel"/>
    <w:tmpl w:val="B58C5D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B3696"/>
    <w:multiLevelType w:val="hybridMultilevel"/>
    <w:tmpl w:val="C9821120"/>
    <w:lvl w:ilvl="0" w:tplc="A9C47514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22"/>
  </w:num>
  <w:num w:numId="8">
    <w:abstractNumId w:val="9"/>
  </w:num>
  <w:num w:numId="9">
    <w:abstractNumId w:val="27"/>
  </w:num>
  <w:num w:numId="10">
    <w:abstractNumId w:val="11"/>
  </w:num>
  <w:num w:numId="11">
    <w:abstractNumId w:val="2"/>
  </w:num>
  <w:num w:numId="12">
    <w:abstractNumId w:val="3"/>
  </w:num>
  <w:num w:numId="13">
    <w:abstractNumId w:val="16"/>
  </w:num>
  <w:num w:numId="14">
    <w:abstractNumId w:val="17"/>
  </w:num>
  <w:num w:numId="15">
    <w:abstractNumId w:val="6"/>
  </w:num>
  <w:num w:numId="16">
    <w:abstractNumId w:val="10"/>
  </w:num>
  <w:num w:numId="17">
    <w:abstractNumId w:val="24"/>
  </w:num>
  <w:num w:numId="18">
    <w:abstractNumId w:val="7"/>
  </w:num>
  <w:num w:numId="19">
    <w:abstractNumId w:val="29"/>
  </w:num>
  <w:num w:numId="20">
    <w:abstractNumId w:val="20"/>
  </w:num>
  <w:num w:numId="21">
    <w:abstractNumId w:val="32"/>
  </w:num>
  <w:num w:numId="22">
    <w:abstractNumId w:val="17"/>
  </w:num>
  <w:num w:numId="23">
    <w:abstractNumId w:val="28"/>
  </w:num>
  <w:num w:numId="24">
    <w:abstractNumId w:val="3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18"/>
  </w:num>
  <w:num w:numId="30">
    <w:abstractNumId w:val="25"/>
  </w:num>
  <w:num w:numId="31">
    <w:abstractNumId w:val="19"/>
  </w:num>
  <w:num w:numId="32">
    <w:abstractNumId w:val="15"/>
  </w:num>
  <w:num w:numId="33">
    <w:abstractNumId w:val="21"/>
  </w:num>
  <w:num w:numId="34">
    <w:abstractNumId w:val="2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68"/>
    <w:rsid w:val="00000882"/>
    <w:rsid w:val="00001B2E"/>
    <w:rsid w:val="000073B9"/>
    <w:rsid w:val="000157FE"/>
    <w:rsid w:val="00016550"/>
    <w:rsid w:val="0001775D"/>
    <w:rsid w:val="00023A6C"/>
    <w:rsid w:val="0002561F"/>
    <w:rsid w:val="00066690"/>
    <w:rsid w:val="000676CF"/>
    <w:rsid w:val="000B20DA"/>
    <w:rsid w:val="000B607E"/>
    <w:rsid w:val="000D3C8C"/>
    <w:rsid w:val="000D7132"/>
    <w:rsid w:val="000E2033"/>
    <w:rsid w:val="000E4DD5"/>
    <w:rsid w:val="000F1DB6"/>
    <w:rsid w:val="00106201"/>
    <w:rsid w:val="00120A1F"/>
    <w:rsid w:val="00122C4E"/>
    <w:rsid w:val="00123FEE"/>
    <w:rsid w:val="00124EE9"/>
    <w:rsid w:val="00130A28"/>
    <w:rsid w:val="00130CCA"/>
    <w:rsid w:val="00132F04"/>
    <w:rsid w:val="00136CAF"/>
    <w:rsid w:val="00142B50"/>
    <w:rsid w:val="00153A45"/>
    <w:rsid w:val="00162AF7"/>
    <w:rsid w:val="00163D9D"/>
    <w:rsid w:val="001710FD"/>
    <w:rsid w:val="00172624"/>
    <w:rsid w:val="00173D7C"/>
    <w:rsid w:val="00174FA9"/>
    <w:rsid w:val="00175128"/>
    <w:rsid w:val="001934DC"/>
    <w:rsid w:val="001A620C"/>
    <w:rsid w:val="001C04FB"/>
    <w:rsid w:val="001D2D48"/>
    <w:rsid w:val="001D4A69"/>
    <w:rsid w:val="001D4D48"/>
    <w:rsid w:val="001D4DBB"/>
    <w:rsid w:val="001D77D0"/>
    <w:rsid w:val="001F5A2B"/>
    <w:rsid w:val="00220C03"/>
    <w:rsid w:val="00223B5C"/>
    <w:rsid w:val="00224882"/>
    <w:rsid w:val="00231AFF"/>
    <w:rsid w:val="002503CD"/>
    <w:rsid w:val="00251E6B"/>
    <w:rsid w:val="00271545"/>
    <w:rsid w:val="002717E2"/>
    <w:rsid w:val="00273357"/>
    <w:rsid w:val="0028120F"/>
    <w:rsid w:val="00290F48"/>
    <w:rsid w:val="00296FB5"/>
    <w:rsid w:val="002A0B7A"/>
    <w:rsid w:val="002A6E59"/>
    <w:rsid w:val="002A7083"/>
    <w:rsid w:val="002C2698"/>
    <w:rsid w:val="002C7E52"/>
    <w:rsid w:val="002D15CA"/>
    <w:rsid w:val="002D4632"/>
    <w:rsid w:val="002E0A10"/>
    <w:rsid w:val="002E437A"/>
    <w:rsid w:val="00301F6F"/>
    <w:rsid w:val="00313B73"/>
    <w:rsid w:val="003236AF"/>
    <w:rsid w:val="003256E8"/>
    <w:rsid w:val="00325C03"/>
    <w:rsid w:val="003342C5"/>
    <w:rsid w:val="00344F0E"/>
    <w:rsid w:val="00374078"/>
    <w:rsid w:val="00384DAF"/>
    <w:rsid w:val="00387ED2"/>
    <w:rsid w:val="00390160"/>
    <w:rsid w:val="003B0B3E"/>
    <w:rsid w:val="003D361E"/>
    <w:rsid w:val="003D4354"/>
    <w:rsid w:val="003D7449"/>
    <w:rsid w:val="003E4500"/>
    <w:rsid w:val="003F75D8"/>
    <w:rsid w:val="00407E08"/>
    <w:rsid w:val="00417F2D"/>
    <w:rsid w:val="004248C5"/>
    <w:rsid w:val="00424E04"/>
    <w:rsid w:val="00435668"/>
    <w:rsid w:val="00444D7A"/>
    <w:rsid w:val="00451A9F"/>
    <w:rsid w:val="00472576"/>
    <w:rsid w:val="00482867"/>
    <w:rsid w:val="0049141C"/>
    <w:rsid w:val="00496DFF"/>
    <w:rsid w:val="004978A5"/>
    <w:rsid w:val="004A4C7E"/>
    <w:rsid w:val="004B3CB3"/>
    <w:rsid w:val="004C0F21"/>
    <w:rsid w:val="004C5B5D"/>
    <w:rsid w:val="004F0D77"/>
    <w:rsid w:val="005059C2"/>
    <w:rsid w:val="0050637B"/>
    <w:rsid w:val="0051094A"/>
    <w:rsid w:val="00514C78"/>
    <w:rsid w:val="00515485"/>
    <w:rsid w:val="00520E66"/>
    <w:rsid w:val="00552242"/>
    <w:rsid w:val="00555487"/>
    <w:rsid w:val="005652DF"/>
    <w:rsid w:val="005826D2"/>
    <w:rsid w:val="00587E9C"/>
    <w:rsid w:val="005A6F42"/>
    <w:rsid w:val="005A76AA"/>
    <w:rsid w:val="005B2A92"/>
    <w:rsid w:val="005B5981"/>
    <w:rsid w:val="005C210B"/>
    <w:rsid w:val="005E00C7"/>
    <w:rsid w:val="005E2439"/>
    <w:rsid w:val="00604862"/>
    <w:rsid w:val="00610056"/>
    <w:rsid w:val="00626C0E"/>
    <w:rsid w:val="006329FB"/>
    <w:rsid w:val="00632FFF"/>
    <w:rsid w:val="006374C3"/>
    <w:rsid w:val="00645877"/>
    <w:rsid w:val="00654A22"/>
    <w:rsid w:val="00677EA7"/>
    <w:rsid w:val="00685EA2"/>
    <w:rsid w:val="006A69A4"/>
    <w:rsid w:val="006B3341"/>
    <w:rsid w:val="006C1CC4"/>
    <w:rsid w:val="006D1F8E"/>
    <w:rsid w:val="006D4F15"/>
    <w:rsid w:val="006E3899"/>
    <w:rsid w:val="006E435D"/>
    <w:rsid w:val="006E47C7"/>
    <w:rsid w:val="00722C37"/>
    <w:rsid w:val="0073063D"/>
    <w:rsid w:val="00744A3F"/>
    <w:rsid w:val="00746413"/>
    <w:rsid w:val="00747592"/>
    <w:rsid w:val="007561F6"/>
    <w:rsid w:val="00756725"/>
    <w:rsid w:val="00765BF8"/>
    <w:rsid w:val="00770A52"/>
    <w:rsid w:val="0077310F"/>
    <w:rsid w:val="007841A0"/>
    <w:rsid w:val="0079280C"/>
    <w:rsid w:val="0079753F"/>
    <w:rsid w:val="007C252E"/>
    <w:rsid w:val="007C52E8"/>
    <w:rsid w:val="007D1FBF"/>
    <w:rsid w:val="007D2E15"/>
    <w:rsid w:val="007D5575"/>
    <w:rsid w:val="007D55CC"/>
    <w:rsid w:val="007E416D"/>
    <w:rsid w:val="007E4E1B"/>
    <w:rsid w:val="007E7C97"/>
    <w:rsid w:val="007F6CC8"/>
    <w:rsid w:val="0080205A"/>
    <w:rsid w:val="008259AB"/>
    <w:rsid w:val="008358D1"/>
    <w:rsid w:val="00837457"/>
    <w:rsid w:val="00854784"/>
    <w:rsid w:val="008636BB"/>
    <w:rsid w:val="00863D22"/>
    <w:rsid w:val="00872711"/>
    <w:rsid w:val="00890DB4"/>
    <w:rsid w:val="008B01E8"/>
    <w:rsid w:val="008B1F1E"/>
    <w:rsid w:val="008B4F52"/>
    <w:rsid w:val="008B670C"/>
    <w:rsid w:val="008D49DB"/>
    <w:rsid w:val="008E0431"/>
    <w:rsid w:val="008E0C11"/>
    <w:rsid w:val="008E2456"/>
    <w:rsid w:val="008E3758"/>
    <w:rsid w:val="008E64D8"/>
    <w:rsid w:val="008F1348"/>
    <w:rsid w:val="008F4423"/>
    <w:rsid w:val="008F5E88"/>
    <w:rsid w:val="00901878"/>
    <w:rsid w:val="00903062"/>
    <w:rsid w:val="009044D6"/>
    <w:rsid w:val="0091379A"/>
    <w:rsid w:val="00917C6B"/>
    <w:rsid w:val="00920EC0"/>
    <w:rsid w:val="00927AA6"/>
    <w:rsid w:val="00935BF1"/>
    <w:rsid w:val="009419A8"/>
    <w:rsid w:val="00946452"/>
    <w:rsid w:val="00946EB7"/>
    <w:rsid w:val="00961145"/>
    <w:rsid w:val="0096355B"/>
    <w:rsid w:val="009679BA"/>
    <w:rsid w:val="00973D59"/>
    <w:rsid w:val="00976564"/>
    <w:rsid w:val="009875CC"/>
    <w:rsid w:val="009C0E55"/>
    <w:rsid w:val="009D690B"/>
    <w:rsid w:val="009E2AE6"/>
    <w:rsid w:val="009E540D"/>
    <w:rsid w:val="009F109F"/>
    <w:rsid w:val="00A0080D"/>
    <w:rsid w:val="00A0318E"/>
    <w:rsid w:val="00A06D5E"/>
    <w:rsid w:val="00A164CF"/>
    <w:rsid w:val="00A23346"/>
    <w:rsid w:val="00A40675"/>
    <w:rsid w:val="00A603E7"/>
    <w:rsid w:val="00A60B5F"/>
    <w:rsid w:val="00A63C3C"/>
    <w:rsid w:val="00A70333"/>
    <w:rsid w:val="00A70F70"/>
    <w:rsid w:val="00A824DF"/>
    <w:rsid w:val="00A87749"/>
    <w:rsid w:val="00AA7CC0"/>
    <w:rsid w:val="00AC2D46"/>
    <w:rsid w:val="00AC4256"/>
    <w:rsid w:val="00AC4C05"/>
    <w:rsid w:val="00AD0A49"/>
    <w:rsid w:val="00AD0CE5"/>
    <w:rsid w:val="00AD1491"/>
    <w:rsid w:val="00AD36FB"/>
    <w:rsid w:val="00AD4EFA"/>
    <w:rsid w:val="00AD5035"/>
    <w:rsid w:val="00B11899"/>
    <w:rsid w:val="00B14C48"/>
    <w:rsid w:val="00B1552B"/>
    <w:rsid w:val="00B22FCC"/>
    <w:rsid w:val="00B239BF"/>
    <w:rsid w:val="00B26E87"/>
    <w:rsid w:val="00B45B5D"/>
    <w:rsid w:val="00B52AD2"/>
    <w:rsid w:val="00B57153"/>
    <w:rsid w:val="00B64530"/>
    <w:rsid w:val="00BA2951"/>
    <w:rsid w:val="00BA5072"/>
    <w:rsid w:val="00BD28C9"/>
    <w:rsid w:val="00BD4A19"/>
    <w:rsid w:val="00BD7A23"/>
    <w:rsid w:val="00BE757E"/>
    <w:rsid w:val="00BF5A0D"/>
    <w:rsid w:val="00C233E2"/>
    <w:rsid w:val="00C24E4D"/>
    <w:rsid w:val="00C34208"/>
    <w:rsid w:val="00C3794B"/>
    <w:rsid w:val="00C4529A"/>
    <w:rsid w:val="00C57957"/>
    <w:rsid w:val="00C64D15"/>
    <w:rsid w:val="00C920CD"/>
    <w:rsid w:val="00C92818"/>
    <w:rsid w:val="00CA1375"/>
    <w:rsid w:val="00CA35C1"/>
    <w:rsid w:val="00CA6BC0"/>
    <w:rsid w:val="00CB1FA6"/>
    <w:rsid w:val="00CB378B"/>
    <w:rsid w:val="00CB463B"/>
    <w:rsid w:val="00CC7712"/>
    <w:rsid w:val="00CD183F"/>
    <w:rsid w:val="00CD6D9A"/>
    <w:rsid w:val="00CF0E6C"/>
    <w:rsid w:val="00CF3CDE"/>
    <w:rsid w:val="00CF3DD4"/>
    <w:rsid w:val="00D2299D"/>
    <w:rsid w:val="00D3056E"/>
    <w:rsid w:val="00D4141E"/>
    <w:rsid w:val="00D41DA9"/>
    <w:rsid w:val="00D4342A"/>
    <w:rsid w:val="00D4603F"/>
    <w:rsid w:val="00D51BC6"/>
    <w:rsid w:val="00D54115"/>
    <w:rsid w:val="00D607EC"/>
    <w:rsid w:val="00D7030E"/>
    <w:rsid w:val="00D8192F"/>
    <w:rsid w:val="00D862E7"/>
    <w:rsid w:val="00D87CA5"/>
    <w:rsid w:val="00D93468"/>
    <w:rsid w:val="00D95B04"/>
    <w:rsid w:val="00DB6CB1"/>
    <w:rsid w:val="00DB7BF9"/>
    <w:rsid w:val="00DC1DC6"/>
    <w:rsid w:val="00DC2AF0"/>
    <w:rsid w:val="00DD0254"/>
    <w:rsid w:val="00DE106C"/>
    <w:rsid w:val="00DF397C"/>
    <w:rsid w:val="00DF6D67"/>
    <w:rsid w:val="00E00E9C"/>
    <w:rsid w:val="00E07C86"/>
    <w:rsid w:val="00E12B13"/>
    <w:rsid w:val="00E62D0A"/>
    <w:rsid w:val="00E839F1"/>
    <w:rsid w:val="00E87380"/>
    <w:rsid w:val="00E87E33"/>
    <w:rsid w:val="00E942B9"/>
    <w:rsid w:val="00E96DEF"/>
    <w:rsid w:val="00EB14CE"/>
    <w:rsid w:val="00EC7813"/>
    <w:rsid w:val="00ED3CF3"/>
    <w:rsid w:val="00ED772B"/>
    <w:rsid w:val="00EE1961"/>
    <w:rsid w:val="00EF03BC"/>
    <w:rsid w:val="00F12ADE"/>
    <w:rsid w:val="00F131EA"/>
    <w:rsid w:val="00F143E2"/>
    <w:rsid w:val="00F15493"/>
    <w:rsid w:val="00F213F9"/>
    <w:rsid w:val="00F5359C"/>
    <w:rsid w:val="00F54D31"/>
    <w:rsid w:val="00F61C14"/>
    <w:rsid w:val="00F636A5"/>
    <w:rsid w:val="00F6375E"/>
    <w:rsid w:val="00F741B7"/>
    <w:rsid w:val="00F81B0A"/>
    <w:rsid w:val="00F86E42"/>
    <w:rsid w:val="00F900AE"/>
    <w:rsid w:val="00F904C8"/>
    <w:rsid w:val="00FA48AB"/>
    <w:rsid w:val="00FB01AA"/>
    <w:rsid w:val="00FB1793"/>
    <w:rsid w:val="00FB2AA1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14771"/>
  <w15:docId w15:val="{0D3A41C3-ED9F-4552-821A-2880C91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6E59"/>
    <w:pPr>
      <w:spacing w:before="240" w:after="240"/>
      <w:jc w:val="both"/>
    </w:pPr>
  </w:style>
  <w:style w:type="paragraph" w:styleId="Heading1">
    <w:name w:val="heading 1"/>
    <w:next w:val="Normal"/>
    <w:link w:val="Heading1Char"/>
    <w:qFormat/>
    <w:rsid w:val="009C0E55"/>
    <w:pPr>
      <w:numPr>
        <w:numId w:val="28"/>
      </w:numPr>
      <w:spacing w:before="240" w:after="240"/>
      <w:ind w:left="357" w:hanging="357"/>
      <w:outlineLvl w:val="0"/>
    </w:pPr>
    <w:rPr>
      <w:rFonts w:ascii="Arial Bold" w:hAnsi="Arial Bold" w:cs="Arial"/>
      <w:b/>
      <w:bCs/>
      <w:iCs/>
      <w:color w:val="981D97" w:themeColor="accent6"/>
      <w:sz w:val="26"/>
      <w:szCs w:val="28"/>
    </w:rPr>
  </w:style>
  <w:style w:type="paragraph" w:styleId="Heading2">
    <w:name w:val="heading 2"/>
    <w:next w:val="Normal"/>
    <w:link w:val="Heading2Char"/>
    <w:qFormat/>
    <w:locked/>
    <w:rsid w:val="009C0E55"/>
    <w:pPr>
      <w:numPr>
        <w:ilvl w:val="1"/>
        <w:numId w:val="28"/>
      </w:numPr>
      <w:spacing w:before="240" w:after="240"/>
      <w:ind w:left="567" w:hanging="567"/>
      <w:outlineLvl w:val="1"/>
    </w:pPr>
    <w:rPr>
      <w:rFonts w:ascii="Arial Bold" w:hAnsi="Arial Bold" w:cs="Arial"/>
      <w:b/>
      <w:bCs/>
      <w:i/>
      <w:iCs/>
      <w:color w:val="981D97" w:themeColor="accent6"/>
      <w:sz w:val="24"/>
      <w:szCs w:val="28"/>
    </w:rPr>
  </w:style>
  <w:style w:type="paragraph" w:styleId="Heading3">
    <w:name w:val="heading 3"/>
    <w:basedOn w:val="Heading2"/>
    <w:next w:val="Normal"/>
    <w:link w:val="Heading3Char"/>
    <w:qFormat/>
    <w:locked/>
    <w:rsid w:val="009C0E5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3"/>
    <w:next w:val="Normal"/>
    <w:link w:val="Heading4Char"/>
    <w:qFormat/>
    <w:locked/>
    <w:rsid w:val="00F143E2"/>
    <w:pPr>
      <w:numPr>
        <w:ilvl w:val="3"/>
      </w:numPr>
      <w:ind w:left="993" w:hanging="993"/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locked/>
    <w:rsid w:val="006E47C7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locked/>
    <w:rsid w:val="006E47C7"/>
    <w:pPr>
      <w:spacing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locked/>
    <w:rsid w:val="006E47C7"/>
    <w:p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locked/>
    <w:rsid w:val="006E47C7"/>
    <w:p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locked/>
    <w:rsid w:val="006E47C7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C0E55"/>
    <w:rPr>
      <w:rFonts w:ascii="Arial Bold" w:hAnsi="Arial Bold" w:cs="Arial"/>
      <w:b/>
      <w:bCs/>
      <w:iCs/>
      <w:color w:val="981D97" w:themeColor="accent6"/>
      <w:sz w:val="26"/>
      <w:szCs w:val="28"/>
    </w:rPr>
  </w:style>
  <w:style w:type="character" w:customStyle="1" w:styleId="Heading2Char">
    <w:name w:val="Heading 2 Char"/>
    <w:link w:val="Heading2"/>
    <w:locked/>
    <w:rsid w:val="009C0E55"/>
    <w:rPr>
      <w:rFonts w:ascii="Arial Bold" w:hAnsi="Arial Bold" w:cs="Arial"/>
      <w:b/>
      <w:bCs/>
      <w:i/>
      <w:iCs/>
      <w:color w:val="981D97" w:themeColor="accent6"/>
      <w:sz w:val="24"/>
      <w:szCs w:val="28"/>
    </w:rPr>
  </w:style>
  <w:style w:type="character" w:customStyle="1" w:styleId="Heading3Char">
    <w:name w:val="Heading 3 Char"/>
    <w:link w:val="Heading3"/>
    <w:locked/>
    <w:rsid w:val="009C0E55"/>
    <w:rPr>
      <w:rFonts w:ascii="Arial Bold" w:hAnsi="Arial Bold" w:cs="Arial"/>
      <w:b/>
      <w:bCs/>
      <w:iCs/>
      <w:color w:val="981D97" w:themeColor="accent6"/>
      <w:sz w:val="24"/>
      <w:szCs w:val="28"/>
    </w:rPr>
  </w:style>
  <w:style w:type="character" w:customStyle="1" w:styleId="Heading4Char">
    <w:name w:val="Heading 4 Char"/>
    <w:link w:val="Heading4"/>
    <w:locked/>
    <w:rsid w:val="00F143E2"/>
    <w:rPr>
      <w:rFonts w:ascii="Arial Bold" w:hAnsi="Arial Bold" w:cs="Arial"/>
      <w:b/>
      <w:bCs/>
      <w:iCs/>
      <w:color w:val="981D97" w:themeColor="accent6"/>
      <w:sz w:val="24"/>
      <w:szCs w:val="28"/>
    </w:rPr>
  </w:style>
  <w:style w:type="character" w:customStyle="1" w:styleId="Heading5Char">
    <w:name w:val="Heading 5 Char"/>
    <w:link w:val="Heading5"/>
    <w:semiHidden/>
    <w:locked/>
    <w:rsid w:val="006E47C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6E47C7"/>
    <w:rPr>
      <w:rFonts w:ascii="Times New Roman" w:hAnsi="Times New Roman"/>
      <w:b/>
      <w:bCs/>
    </w:rPr>
  </w:style>
  <w:style w:type="character" w:customStyle="1" w:styleId="Heading7Char">
    <w:name w:val="Heading 7 Char"/>
    <w:link w:val="Heading7"/>
    <w:semiHidden/>
    <w:locked/>
    <w:rsid w:val="006E47C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6E47C7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6E47C7"/>
    <w:rPr>
      <w:rFonts w:cs="Arial"/>
    </w:rPr>
  </w:style>
  <w:style w:type="paragraph" w:customStyle="1" w:styleId="Tableleft">
    <w:name w:val="Table left"/>
    <w:rsid w:val="006E47C7"/>
    <w:pPr>
      <w:spacing w:before="120" w:after="120"/>
    </w:pPr>
    <w:rPr>
      <w:rFonts w:eastAsia="Times New Roman"/>
      <w:sz w:val="18"/>
      <w:lang w:eastAsia="en-US"/>
    </w:rPr>
  </w:style>
  <w:style w:type="paragraph" w:customStyle="1" w:styleId="NormalSingle">
    <w:name w:val="Normal Single"/>
    <w:rsid w:val="006E47C7"/>
    <w:pPr>
      <w:jc w:val="both"/>
    </w:pPr>
    <w:rPr>
      <w:rFonts w:eastAsia="Times New Roman"/>
      <w:lang w:eastAsia="en-US"/>
    </w:rPr>
  </w:style>
  <w:style w:type="paragraph" w:styleId="Header">
    <w:name w:val="header"/>
    <w:basedOn w:val="Footer-Right"/>
    <w:link w:val="HeaderChar"/>
    <w:rsid w:val="006E47C7"/>
    <w:pPr>
      <w:spacing w:before="0"/>
      <w:jc w:val="left"/>
    </w:pPr>
  </w:style>
  <w:style w:type="character" w:customStyle="1" w:styleId="HeaderChar">
    <w:name w:val="Header Char"/>
    <w:link w:val="Header"/>
    <w:locked/>
    <w:rsid w:val="006E47C7"/>
    <w:rPr>
      <w:rFonts w:eastAsia="Times New Roman"/>
      <w:sz w:val="18"/>
      <w:lang w:eastAsia="en-US"/>
    </w:rPr>
  </w:style>
  <w:style w:type="paragraph" w:styleId="Footer">
    <w:name w:val="footer"/>
    <w:link w:val="FooterChar"/>
    <w:rsid w:val="006E47C7"/>
    <w:pPr>
      <w:spacing w:before="120"/>
      <w:contextualSpacing/>
    </w:pPr>
    <w:rPr>
      <w:sz w:val="18"/>
    </w:rPr>
  </w:style>
  <w:style w:type="character" w:customStyle="1" w:styleId="FooterChar">
    <w:name w:val="Footer Char"/>
    <w:link w:val="Footer"/>
    <w:locked/>
    <w:rsid w:val="006E47C7"/>
    <w:rPr>
      <w:sz w:val="18"/>
    </w:rPr>
  </w:style>
  <w:style w:type="table" w:styleId="TableGrid">
    <w:name w:val="Table Grid"/>
    <w:basedOn w:val="TableNormal"/>
    <w:rsid w:val="006E47C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semiHidden/>
    <w:rsid w:val="006E47C7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6E47C7"/>
    <w:pPr>
      <w:spacing w:after="120"/>
    </w:pPr>
  </w:style>
  <w:style w:type="character" w:customStyle="1" w:styleId="BodyTextChar">
    <w:name w:val="Body Text Char"/>
    <w:link w:val="BodyText"/>
    <w:semiHidden/>
    <w:locked/>
    <w:rsid w:val="006E47C7"/>
  </w:style>
  <w:style w:type="paragraph" w:styleId="BodyText2">
    <w:name w:val="Body Text 2"/>
    <w:basedOn w:val="Normal"/>
    <w:link w:val="BodyText2Char"/>
    <w:semiHidden/>
    <w:rsid w:val="006E47C7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6E47C7"/>
  </w:style>
  <w:style w:type="paragraph" w:styleId="BodyText3">
    <w:name w:val="Body Text 3"/>
    <w:basedOn w:val="Normal"/>
    <w:link w:val="BodyText3Char"/>
    <w:semiHidden/>
    <w:rsid w:val="006E47C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6E47C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E47C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6E47C7"/>
  </w:style>
  <w:style w:type="paragraph" w:styleId="BodyTextIndent">
    <w:name w:val="Body Text Indent"/>
    <w:basedOn w:val="Normal"/>
    <w:link w:val="BodyTextIndentChar"/>
    <w:semiHidden/>
    <w:rsid w:val="006E47C7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6E47C7"/>
  </w:style>
  <w:style w:type="paragraph" w:styleId="BodyTextFirstIndent2">
    <w:name w:val="Body Text First Indent 2"/>
    <w:basedOn w:val="BodyTextIndent"/>
    <w:link w:val="BodyTextFirstIndent2Char"/>
    <w:semiHidden/>
    <w:rsid w:val="006E47C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6E47C7"/>
  </w:style>
  <w:style w:type="paragraph" w:styleId="BodyTextIndent2">
    <w:name w:val="Body Text Indent 2"/>
    <w:basedOn w:val="Normal"/>
    <w:link w:val="BodyTextIndent2Char"/>
    <w:semiHidden/>
    <w:rsid w:val="006E47C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locked/>
    <w:rsid w:val="006E47C7"/>
  </w:style>
  <w:style w:type="paragraph" w:styleId="BodyTextIndent3">
    <w:name w:val="Body Text Indent 3"/>
    <w:basedOn w:val="Normal"/>
    <w:link w:val="BodyTextIndent3Char"/>
    <w:semiHidden/>
    <w:rsid w:val="006E47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6E47C7"/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6E47C7"/>
    <w:pPr>
      <w:ind w:left="4252"/>
    </w:pPr>
  </w:style>
  <w:style w:type="character" w:customStyle="1" w:styleId="ClosingChar">
    <w:name w:val="Closing Char"/>
    <w:link w:val="Closing"/>
    <w:semiHidden/>
    <w:locked/>
    <w:rsid w:val="006E47C7"/>
  </w:style>
  <w:style w:type="paragraph" w:styleId="Date">
    <w:name w:val="Date"/>
    <w:basedOn w:val="Normal"/>
    <w:next w:val="Normal"/>
    <w:link w:val="DateChar"/>
    <w:semiHidden/>
    <w:rsid w:val="006E47C7"/>
  </w:style>
  <w:style w:type="character" w:customStyle="1" w:styleId="DateChar">
    <w:name w:val="Date Char"/>
    <w:link w:val="Date"/>
    <w:semiHidden/>
    <w:locked/>
    <w:rsid w:val="006E47C7"/>
  </w:style>
  <w:style w:type="paragraph" w:styleId="E-mailSignature">
    <w:name w:val="E-mail Signature"/>
    <w:basedOn w:val="Normal"/>
    <w:link w:val="E-mailSignatureChar"/>
    <w:semiHidden/>
    <w:rsid w:val="006E47C7"/>
  </w:style>
  <w:style w:type="character" w:customStyle="1" w:styleId="E-mailSignatureChar">
    <w:name w:val="E-mail Signature Char"/>
    <w:link w:val="E-mailSignature"/>
    <w:semiHidden/>
    <w:locked/>
    <w:rsid w:val="006E47C7"/>
  </w:style>
  <w:style w:type="character" w:styleId="Emphasis">
    <w:name w:val="Emphasis"/>
    <w:qFormat/>
    <w:locked/>
    <w:rsid w:val="006E47C7"/>
    <w:rPr>
      <w:rFonts w:cs="Times New Roman"/>
      <w:i/>
      <w:iCs/>
    </w:rPr>
  </w:style>
  <w:style w:type="paragraph" w:styleId="EnvelopeAddress">
    <w:name w:val="envelope address"/>
    <w:basedOn w:val="Normal"/>
    <w:semiHidden/>
    <w:rsid w:val="006E47C7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6E47C7"/>
    <w:rPr>
      <w:rFonts w:cs="Arial"/>
      <w:sz w:val="20"/>
      <w:szCs w:val="20"/>
    </w:rPr>
  </w:style>
  <w:style w:type="character" w:styleId="FollowedHyperlink">
    <w:name w:val="FollowedHyperlink"/>
    <w:semiHidden/>
    <w:rsid w:val="006E47C7"/>
    <w:rPr>
      <w:rFonts w:cs="Times New Roman"/>
      <w:color w:val="800080"/>
      <w:u w:val="single"/>
    </w:rPr>
  </w:style>
  <w:style w:type="character" w:styleId="HTMLAcronym">
    <w:name w:val="HTML Acronym"/>
    <w:semiHidden/>
    <w:rsid w:val="006E47C7"/>
    <w:rPr>
      <w:rFonts w:cs="Times New Roman"/>
    </w:rPr>
  </w:style>
  <w:style w:type="paragraph" w:styleId="HTMLAddress">
    <w:name w:val="HTML Address"/>
    <w:basedOn w:val="Normal"/>
    <w:link w:val="HTMLAddressChar"/>
    <w:semiHidden/>
    <w:rsid w:val="006E47C7"/>
    <w:rPr>
      <w:i/>
      <w:iCs/>
    </w:rPr>
  </w:style>
  <w:style w:type="character" w:customStyle="1" w:styleId="HTMLAddressChar">
    <w:name w:val="HTML Address Char"/>
    <w:link w:val="HTMLAddress"/>
    <w:semiHidden/>
    <w:locked/>
    <w:rsid w:val="006E47C7"/>
    <w:rPr>
      <w:i/>
      <w:iCs/>
    </w:rPr>
  </w:style>
  <w:style w:type="character" w:styleId="HTMLCite">
    <w:name w:val="HTML Cite"/>
    <w:semiHidden/>
    <w:rsid w:val="006E47C7"/>
    <w:rPr>
      <w:rFonts w:cs="Times New Roman"/>
      <w:i/>
      <w:iCs/>
    </w:rPr>
  </w:style>
  <w:style w:type="character" w:styleId="HTMLCode">
    <w:name w:val="HTML Code"/>
    <w:semiHidden/>
    <w:rsid w:val="006E47C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E47C7"/>
    <w:rPr>
      <w:rFonts w:cs="Times New Roman"/>
      <w:i/>
      <w:iCs/>
    </w:rPr>
  </w:style>
  <w:style w:type="character" w:styleId="HTMLKeyboard">
    <w:name w:val="HTML Keyboard"/>
    <w:semiHidden/>
    <w:rsid w:val="006E47C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E47C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locked/>
    <w:rsid w:val="006E47C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E47C7"/>
    <w:rPr>
      <w:rFonts w:ascii="Courier New" w:hAnsi="Courier New" w:cs="Courier New"/>
    </w:rPr>
  </w:style>
  <w:style w:type="paragraph" w:customStyle="1" w:styleId="TableRight">
    <w:name w:val="Table Right"/>
    <w:qFormat/>
    <w:rsid w:val="006E47C7"/>
    <w:pPr>
      <w:spacing w:before="120" w:after="120"/>
      <w:jc w:val="right"/>
    </w:pPr>
    <w:rPr>
      <w:rFonts w:eastAsia="Times New Roman"/>
      <w:sz w:val="18"/>
      <w:lang w:eastAsia="en-US"/>
    </w:rPr>
  </w:style>
  <w:style w:type="paragraph" w:customStyle="1" w:styleId="TableDecimal">
    <w:name w:val="Table Decimal"/>
    <w:qFormat/>
    <w:rsid w:val="006E47C7"/>
    <w:pPr>
      <w:tabs>
        <w:tab w:val="decimal" w:pos="1418"/>
      </w:tabs>
      <w:spacing w:before="120" w:after="120"/>
    </w:pPr>
    <w:rPr>
      <w:rFonts w:eastAsia="Times New Roman"/>
      <w:sz w:val="18"/>
      <w:lang w:eastAsia="en-US"/>
    </w:rPr>
  </w:style>
  <w:style w:type="character" w:styleId="Hyperlink">
    <w:name w:val="Hyperlink"/>
    <w:semiHidden/>
    <w:rsid w:val="006E47C7"/>
    <w:rPr>
      <w:rFonts w:cs="Times New Roman"/>
      <w:color w:val="0000FF"/>
      <w:u w:val="single"/>
    </w:rPr>
  </w:style>
  <w:style w:type="character" w:styleId="LineNumber">
    <w:name w:val="line number"/>
    <w:semiHidden/>
    <w:rsid w:val="006E47C7"/>
    <w:rPr>
      <w:rFonts w:cs="Times New Roman"/>
    </w:rPr>
  </w:style>
  <w:style w:type="paragraph" w:styleId="List5">
    <w:name w:val="List 5"/>
    <w:basedOn w:val="Normal"/>
    <w:semiHidden/>
    <w:rsid w:val="006E47C7"/>
    <w:pPr>
      <w:ind w:left="1415" w:hanging="283"/>
    </w:pPr>
  </w:style>
  <w:style w:type="paragraph" w:styleId="ListBullet4">
    <w:name w:val="List Bullet 4"/>
    <w:basedOn w:val="Normal"/>
    <w:semiHidden/>
    <w:rsid w:val="006E47C7"/>
    <w:pPr>
      <w:numPr>
        <w:numId w:val="1"/>
      </w:numPr>
    </w:pPr>
  </w:style>
  <w:style w:type="paragraph" w:styleId="ListBullet5">
    <w:name w:val="List Bullet 5"/>
    <w:basedOn w:val="Normal"/>
    <w:semiHidden/>
    <w:rsid w:val="006E47C7"/>
    <w:pPr>
      <w:numPr>
        <w:numId w:val="2"/>
      </w:numPr>
    </w:pPr>
  </w:style>
  <w:style w:type="paragraph" w:styleId="ListContinue5">
    <w:name w:val="List Continue 5"/>
    <w:basedOn w:val="Normal"/>
    <w:semiHidden/>
    <w:rsid w:val="006E47C7"/>
    <w:pPr>
      <w:spacing w:after="120"/>
      <w:ind w:left="1415"/>
    </w:pPr>
  </w:style>
  <w:style w:type="paragraph" w:styleId="ListNumber">
    <w:name w:val="List Number"/>
    <w:basedOn w:val="Normal"/>
    <w:semiHidden/>
    <w:rsid w:val="006E47C7"/>
    <w:pPr>
      <w:numPr>
        <w:numId w:val="3"/>
      </w:numPr>
    </w:pPr>
  </w:style>
  <w:style w:type="paragraph" w:styleId="ListNumber2">
    <w:name w:val="List Number 2"/>
    <w:basedOn w:val="Normal"/>
    <w:semiHidden/>
    <w:rsid w:val="006E47C7"/>
    <w:pPr>
      <w:numPr>
        <w:numId w:val="4"/>
      </w:numPr>
    </w:pPr>
  </w:style>
  <w:style w:type="paragraph" w:styleId="ListNumber3">
    <w:name w:val="List Number 3"/>
    <w:basedOn w:val="Normal"/>
    <w:semiHidden/>
    <w:rsid w:val="006E47C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semiHidden/>
    <w:rsid w:val="006E47C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semiHidden/>
    <w:rsid w:val="006E47C7"/>
    <w:pPr>
      <w:numPr>
        <w:numId w:val="7"/>
      </w:numPr>
    </w:pPr>
  </w:style>
  <w:style w:type="paragraph" w:styleId="MessageHeader">
    <w:name w:val="Message Header"/>
    <w:basedOn w:val="Normal"/>
    <w:link w:val="MessageHeaderChar"/>
    <w:semiHidden/>
    <w:rsid w:val="006E47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semiHidden/>
    <w:locked/>
    <w:rsid w:val="006E47C7"/>
    <w:rPr>
      <w:rFonts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6E47C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6E47C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E47C7"/>
  </w:style>
  <w:style w:type="character" w:customStyle="1" w:styleId="NoteHeadingChar">
    <w:name w:val="Note Heading Char"/>
    <w:link w:val="NoteHeading"/>
    <w:semiHidden/>
    <w:locked/>
    <w:rsid w:val="006E47C7"/>
  </w:style>
  <w:style w:type="character" w:styleId="PageNumber">
    <w:name w:val="page number"/>
    <w:semiHidden/>
    <w:rsid w:val="006E47C7"/>
    <w:rPr>
      <w:rFonts w:cs="Times New Roman"/>
    </w:rPr>
  </w:style>
  <w:style w:type="paragraph" w:styleId="PlainText">
    <w:name w:val="Plain Text"/>
    <w:basedOn w:val="Normal"/>
    <w:link w:val="PlainTextChar"/>
    <w:semiHidden/>
    <w:rsid w:val="006E47C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6E47C7"/>
    <w:rPr>
      <w:rFonts w:ascii="Courier New" w:hAnsi="Courier New" w:cs="Courier New"/>
      <w:sz w:val="20"/>
      <w:szCs w:val="20"/>
    </w:rPr>
  </w:style>
  <w:style w:type="table" w:styleId="LightList-Accent6">
    <w:name w:val="Light List Accent 6"/>
    <w:aliases w:val="IBAC Table"/>
    <w:basedOn w:val="TableGrid"/>
    <w:next w:val="TableNormal"/>
    <w:uiPriority w:val="61"/>
    <w:rsid w:val="006E47C7"/>
    <w:rPr>
      <w:rFonts w:ascii="Arial" w:eastAsia="Times New Roman" w:hAnsi="Arial" w:cs="Times New Roman"/>
      <w:sz w:val="18"/>
      <w:lang w:eastAsia="en-AU"/>
    </w:rPr>
    <w:tblPr>
      <w:tblStyleRowBandSize w:val="1"/>
      <w:tblStyleColBandSize w:val="1"/>
      <w:tblBorders>
        <w:top w:val="single" w:sz="4" w:space="0" w:color="981D97" w:themeColor="accent6"/>
        <w:left w:val="single" w:sz="4" w:space="0" w:color="981D97" w:themeColor="accent6"/>
        <w:bottom w:val="single" w:sz="4" w:space="0" w:color="981D97" w:themeColor="accent6"/>
        <w:right w:val="single" w:sz="4" w:space="0" w:color="981D97" w:themeColor="accent6"/>
        <w:insideH w:val="single" w:sz="4" w:space="0" w:color="981D97" w:themeColor="accent6"/>
        <w:insideV w:val="single" w:sz="4" w:space="0" w:color="981D97" w:themeColor="accent6"/>
      </w:tblBorders>
    </w:tblPr>
    <w:tblStylePr w:type="firstRow">
      <w:pPr>
        <w:keepNext/>
        <w:keepLines/>
        <w:wordWrap/>
        <w:spacing w:beforeLines="0" w:before="0" w:beforeAutospacing="0" w:afterLines="0" w:after="0" w:afterAutospacing="0" w:line="240" w:lineRule="auto"/>
        <w:jc w:val="center"/>
      </w:pPr>
      <w:rPr>
        <w:rFonts w:ascii="Arial" w:hAnsi="Arial" w:cs="Arial" w:hint="default"/>
        <w:b/>
        <w:bCs/>
        <w:color w:val="FFFFFF"/>
        <w:sz w:val="18"/>
        <w:szCs w:val="18"/>
      </w:rPr>
      <w:tblPr/>
      <w:tcPr>
        <w:shd w:val="clear" w:color="auto" w:fill="981D9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4" w:space="0" w:color="981D97" w:themeColor="accent6"/>
          <w:left w:val="single" w:sz="4" w:space="0" w:color="981D97" w:themeColor="accent6"/>
          <w:bottom w:val="single" w:sz="4" w:space="0" w:color="981D97" w:themeColor="accent6"/>
          <w:right w:val="single" w:sz="4" w:space="0" w:color="981D97" w:themeColor="accent6"/>
          <w:insideH w:val="nil"/>
          <w:insideV w:val="single" w:sz="4" w:space="0" w:color="981D97" w:themeColor="accent6"/>
          <w:tl2br w:val="nil"/>
          <w:tr2bl w:val="nil"/>
        </w:tcBorders>
      </w:tcPr>
    </w:tblStylePr>
    <w:tblStylePr w:type="firstCol">
      <w:rPr>
        <w:rFonts w:ascii="Arial" w:hAnsi="Arial" w:cs="Arial" w:hint="default"/>
        <w:b/>
        <w:bCs/>
        <w:color w:val="FFFFFF"/>
        <w:sz w:val="18"/>
        <w:szCs w:val="18"/>
      </w:rPr>
      <w:tblPr/>
      <w:tcPr>
        <w:shd w:val="clear" w:color="auto" w:fill="981D97" w:themeFill="accent6"/>
      </w:tcPr>
    </w:tblStylePr>
    <w:tblStylePr w:type="lastCol">
      <w:rPr>
        <w:rFonts w:ascii="Arial" w:hAnsi="Arial" w:cs="Arial" w:hint="default"/>
        <w:b/>
        <w:bCs/>
        <w:sz w:val="18"/>
        <w:szCs w:val="18"/>
      </w:rPr>
      <w:tblPr/>
      <w:tcPr>
        <w:tcBorders>
          <w:top w:val="nil"/>
        </w:tcBorders>
      </w:tcPr>
    </w:tblStylePr>
    <w:tblStylePr w:type="band1Vert">
      <w:tblPr/>
      <w:tcPr>
        <w:shd w:val="clear" w:color="auto" w:fill="E6E6E6"/>
      </w:tcPr>
    </w:tblStylePr>
    <w:tblStylePr w:type="band1Horz">
      <w:tblPr/>
      <w:tcPr>
        <w:shd w:val="clear" w:color="auto" w:fill="E6E6E6"/>
      </w:tcPr>
    </w:tblStylePr>
  </w:style>
  <w:style w:type="paragraph" w:styleId="Signature">
    <w:name w:val="Signature"/>
    <w:basedOn w:val="Normal"/>
    <w:link w:val="SignatureChar"/>
    <w:semiHidden/>
    <w:rsid w:val="006E47C7"/>
    <w:pPr>
      <w:ind w:left="4252"/>
    </w:pPr>
  </w:style>
  <w:style w:type="character" w:customStyle="1" w:styleId="SignatureChar">
    <w:name w:val="Signature Char"/>
    <w:link w:val="Signature"/>
    <w:semiHidden/>
    <w:locked/>
    <w:rsid w:val="006E47C7"/>
  </w:style>
  <w:style w:type="character" w:styleId="Strong">
    <w:name w:val="Strong"/>
    <w:qFormat/>
    <w:locked/>
    <w:rsid w:val="006E47C7"/>
    <w:rPr>
      <w:rFonts w:cs="Times New Roman"/>
      <w:b/>
      <w:bCs/>
    </w:rPr>
  </w:style>
  <w:style w:type="paragraph" w:styleId="Subtitle">
    <w:name w:val="Subtitle"/>
    <w:basedOn w:val="Normal"/>
    <w:link w:val="SubtitleChar"/>
    <w:semiHidden/>
    <w:qFormat/>
    <w:locked/>
    <w:rsid w:val="00BF5A0D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link w:val="Subtitle"/>
    <w:semiHidden/>
    <w:locked/>
    <w:rsid w:val="00BE757E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semiHidden/>
    <w:rsid w:val="006E47C7"/>
    <w:pPr>
      <w:spacing w:before="240" w:after="240"/>
    </w:pPr>
    <w:tblPr/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E47C7"/>
    <w:pPr>
      <w:spacing w:before="240" w:after="240"/>
    </w:p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E47C7"/>
    <w:pPr>
      <w:spacing w:before="240" w:after="240"/>
    </w:pPr>
    <w:tblPr>
      <w:tblStyleRowBandSize w:val="1"/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E47C7"/>
    <w:pPr>
      <w:spacing w:before="240"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E47C7"/>
    <w:pPr>
      <w:spacing w:before="240"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E47C7"/>
    <w:pPr>
      <w:spacing w:before="240"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E47C7"/>
    <w:pPr>
      <w:spacing w:before="240"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E47C7"/>
    <w:pPr>
      <w:spacing w:before="240"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E47C7"/>
    <w:pPr>
      <w:spacing w:before="240" w:after="240"/>
    </w:pPr>
    <w:rPr>
      <w:b/>
      <w:bCs/>
    </w:r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E47C7"/>
    <w:pPr>
      <w:spacing w:before="240"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E47C7"/>
    <w:pPr>
      <w:spacing w:before="240" w:after="240"/>
    </w:pPr>
    <w:tblPr>
      <w:tblStyleColBandSize w:val="1"/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E47C7"/>
    <w:pPr>
      <w:spacing w:before="240"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rsid w:val="006E47C7"/>
    <w:pPr>
      <w:spacing w:before="240"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E47C7"/>
    <w:pPr>
      <w:spacing w:before="240"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E47C7"/>
    <w:pPr>
      <w:spacing w:before="240" w:after="24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E47C7"/>
    <w:pPr>
      <w:spacing w:before="240"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E47C7"/>
    <w:pPr>
      <w:spacing w:before="240"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E47C7"/>
    <w:pPr>
      <w:spacing w:before="240"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E47C7"/>
    <w:pPr>
      <w:spacing w:before="240"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0">
    <w:name w:val="Table List 2"/>
    <w:basedOn w:val="TableNormal"/>
    <w:rsid w:val="006E47C7"/>
    <w:pPr>
      <w:spacing w:before="240" w:after="24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E47C7"/>
    <w:pPr>
      <w:spacing w:before="240"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E47C7"/>
    <w:pPr>
      <w:spacing w:before="240"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E47C7"/>
    <w:pPr>
      <w:spacing w:before="240"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E47C7"/>
    <w:pPr>
      <w:spacing w:before="240"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E47C7"/>
    <w:pPr>
      <w:spacing w:before="240" w:after="24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E47C7"/>
    <w:pPr>
      <w:spacing w:before="240" w:after="240"/>
    </w:pPr>
    <w:tblPr/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E47C7"/>
    <w:pPr>
      <w:spacing w:before="240"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E47C7"/>
    <w:pPr>
      <w:spacing w:before="240" w:after="24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E47C7"/>
    <w:pPr>
      <w:spacing w:before="240"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E47C7"/>
    <w:pPr>
      <w:spacing w:before="240"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E47C7"/>
    <w:pPr>
      <w:spacing w:before="240"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E47C7"/>
    <w:pPr>
      <w:spacing w:before="240"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E47C7"/>
    <w:pPr>
      <w:spacing w:before="240"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semiHidden/>
    <w:qFormat/>
    <w:locked/>
    <w:rsid w:val="009F109F"/>
    <w:pPr>
      <w:spacing w:before="0" w:after="480"/>
      <w:jc w:val="left"/>
      <w:outlineLvl w:val="0"/>
    </w:pPr>
    <w:rPr>
      <w:rFonts w:ascii="Arial Bold" w:hAnsi="Arial Bold" w:cs="Arial"/>
      <w:b/>
      <w:bCs/>
      <w:smallCaps/>
      <w:color w:val="981D97"/>
      <w:sz w:val="32"/>
      <w:szCs w:val="32"/>
    </w:rPr>
  </w:style>
  <w:style w:type="character" w:customStyle="1" w:styleId="TitleChar">
    <w:name w:val="Title Char"/>
    <w:link w:val="Title"/>
    <w:semiHidden/>
    <w:locked/>
    <w:rsid w:val="00BE757E"/>
    <w:rPr>
      <w:rFonts w:ascii="Arial Bold" w:eastAsia="Times New Roman" w:hAnsi="Arial Bold" w:cs="Arial"/>
      <w:b/>
      <w:bCs/>
      <w:smallCaps/>
      <w:color w:val="981D97"/>
      <w:sz w:val="32"/>
      <w:szCs w:val="32"/>
      <w:lang w:eastAsia="en-US"/>
    </w:rPr>
  </w:style>
  <w:style w:type="paragraph" w:styleId="List">
    <w:name w:val="List"/>
    <w:rsid w:val="006E47C7"/>
    <w:pPr>
      <w:numPr>
        <w:numId w:val="26"/>
      </w:numPr>
      <w:spacing w:before="120" w:after="180"/>
      <w:jc w:val="both"/>
    </w:pPr>
  </w:style>
  <w:style w:type="paragraph" w:styleId="ListBullet">
    <w:name w:val="List Bullet"/>
    <w:rsid w:val="006E47C7"/>
    <w:pPr>
      <w:numPr>
        <w:numId w:val="13"/>
      </w:numPr>
      <w:spacing w:before="120" w:after="180"/>
      <w:jc w:val="both"/>
    </w:pPr>
  </w:style>
  <w:style w:type="paragraph" w:styleId="ListBullet2">
    <w:name w:val="List Bullet 2"/>
    <w:rsid w:val="006E47C7"/>
    <w:pPr>
      <w:numPr>
        <w:numId w:val="6"/>
      </w:numPr>
      <w:spacing w:before="120" w:after="180"/>
      <w:jc w:val="both"/>
    </w:pPr>
  </w:style>
  <w:style w:type="paragraph" w:styleId="ListBullet3">
    <w:name w:val="List Bullet 3"/>
    <w:rsid w:val="006E47C7"/>
    <w:pPr>
      <w:numPr>
        <w:numId w:val="5"/>
      </w:numPr>
      <w:spacing w:before="120" w:after="180"/>
      <w:jc w:val="both"/>
    </w:pPr>
  </w:style>
  <w:style w:type="paragraph" w:styleId="ListContinue">
    <w:name w:val="List Continue"/>
    <w:rsid w:val="006E47C7"/>
    <w:pPr>
      <w:spacing w:before="120" w:after="180"/>
      <w:ind w:left="709"/>
      <w:jc w:val="both"/>
    </w:pPr>
    <w:rPr>
      <w:rFonts w:eastAsia="Times New Roman"/>
    </w:rPr>
  </w:style>
  <w:style w:type="paragraph" w:styleId="ListContinue2">
    <w:name w:val="List Continue 2"/>
    <w:rsid w:val="006E47C7"/>
    <w:pPr>
      <w:spacing w:before="120" w:after="180"/>
      <w:ind w:left="1134"/>
      <w:jc w:val="both"/>
    </w:pPr>
    <w:rPr>
      <w:rFonts w:eastAsia="Times New Roman"/>
    </w:rPr>
  </w:style>
  <w:style w:type="paragraph" w:styleId="ListContinue3">
    <w:name w:val="List Continue 3"/>
    <w:rsid w:val="006E47C7"/>
    <w:pPr>
      <w:spacing w:before="120" w:after="180"/>
      <w:ind w:left="1559"/>
      <w:jc w:val="both"/>
    </w:pPr>
    <w:rPr>
      <w:rFonts w:eastAsia="Times New Roman"/>
    </w:rPr>
  </w:style>
  <w:style w:type="paragraph" w:styleId="ListContinue4">
    <w:name w:val="List Continue 4"/>
    <w:rsid w:val="006E47C7"/>
    <w:pPr>
      <w:spacing w:before="120" w:after="180"/>
      <w:ind w:left="1985"/>
      <w:jc w:val="both"/>
    </w:pPr>
    <w:rPr>
      <w:rFonts w:eastAsia="Times New Roman"/>
    </w:rPr>
  </w:style>
  <w:style w:type="paragraph" w:styleId="List2">
    <w:name w:val="List 2"/>
    <w:rsid w:val="006E47C7"/>
    <w:pPr>
      <w:numPr>
        <w:ilvl w:val="1"/>
        <w:numId w:val="26"/>
      </w:numPr>
      <w:spacing w:before="120" w:after="180"/>
      <w:jc w:val="both"/>
    </w:pPr>
  </w:style>
  <w:style w:type="paragraph" w:customStyle="1" w:styleId="TableHeader">
    <w:name w:val="Table Header"/>
    <w:rsid w:val="006E47C7"/>
    <w:pPr>
      <w:spacing w:before="120" w:after="120"/>
    </w:pPr>
    <w:rPr>
      <w:rFonts w:ascii="Arial Bold" w:eastAsia="Times New Roman" w:hAnsi="Arial Bold"/>
      <w:b/>
      <w:color w:val="FFFFFF"/>
      <w:sz w:val="18"/>
      <w:lang w:eastAsia="en-US"/>
    </w:rPr>
  </w:style>
  <w:style w:type="paragraph" w:styleId="List3">
    <w:name w:val="List 3"/>
    <w:rsid w:val="006E47C7"/>
    <w:pPr>
      <w:numPr>
        <w:ilvl w:val="2"/>
        <w:numId w:val="26"/>
      </w:numPr>
      <w:spacing w:before="120" w:after="180"/>
      <w:jc w:val="both"/>
    </w:pPr>
  </w:style>
  <w:style w:type="paragraph" w:styleId="List4">
    <w:name w:val="List 4"/>
    <w:rsid w:val="006E47C7"/>
    <w:pPr>
      <w:numPr>
        <w:ilvl w:val="3"/>
        <w:numId w:val="26"/>
      </w:numPr>
      <w:spacing w:before="120" w:after="180"/>
      <w:jc w:val="both"/>
    </w:pPr>
  </w:style>
  <w:style w:type="paragraph" w:customStyle="1" w:styleId="TableListBullet">
    <w:name w:val="Table List Bullet"/>
    <w:rsid w:val="006E47C7"/>
    <w:pPr>
      <w:numPr>
        <w:numId w:val="17"/>
      </w:numPr>
      <w:spacing w:before="60" w:after="60"/>
    </w:pPr>
    <w:rPr>
      <w:rFonts w:eastAsia="Times New Roman"/>
      <w:sz w:val="18"/>
      <w:lang w:eastAsia="en-US"/>
    </w:rPr>
  </w:style>
  <w:style w:type="paragraph" w:customStyle="1" w:styleId="TableListBullet2">
    <w:name w:val="Table List Bullet 2"/>
    <w:rsid w:val="006E47C7"/>
    <w:pPr>
      <w:numPr>
        <w:numId w:val="18"/>
      </w:numPr>
      <w:spacing w:before="60" w:after="60"/>
    </w:pPr>
    <w:rPr>
      <w:rFonts w:eastAsia="Times New Roman"/>
      <w:sz w:val="18"/>
      <w:lang w:eastAsia="en-US"/>
    </w:rPr>
  </w:style>
  <w:style w:type="paragraph" w:customStyle="1" w:styleId="TableList">
    <w:name w:val="Table List"/>
    <w:rsid w:val="00220C03"/>
    <w:pPr>
      <w:tabs>
        <w:tab w:val="num" w:pos="284"/>
      </w:tabs>
      <w:spacing w:before="120" w:after="120"/>
      <w:ind w:left="284" w:hanging="284"/>
    </w:pPr>
    <w:rPr>
      <w:rFonts w:eastAsia="Times New Roman"/>
      <w:sz w:val="18"/>
      <w:lang w:eastAsia="en-US"/>
    </w:rPr>
  </w:style>
  <w:style w:type="paragraph" w:customStyle="1" w:styleId="TableList2">
    <w:name w:val="Table List2"/>
    <w:rsid w:val="00124EE9"/>
    <w:pPr>
      <w:numPr>
        <w:numId w:val="20"/>
      </w:numPr>
      <w:spacing w:before="120" w:after="120"/>
    </w:pPr>
    <w:rPr>
      <w:rFonts w:eastAsia="Times New Roman"/>
      <w:sz w:val="18"/>
      <w:lang w:eastAsia="en-US"/>
    </w:rPr>
  </w:style>
  <w:style w:type="numbering" w:styleId="111111">
    <w:name w:val="Outline List 2"/>
    <w:basedOn w:val="NoList"/>
    <w:rsid w:val="006E47C7"/>
    <w:pPr>
      <w:numPr>
        <w:numId w:val="8"/>
      </w:numPr>
    </w:pPr>
  </w:style>
  <w:style w:type="numbering" w:styleId="ArticleSection">
    <w:name w:val="Outline List 3"/>
    <w:basedOn w:val="NoList"/>
    <w:rsid w:val="006E47C7"/>
    <w:pPr>
      <w:numPr>
        <w:numId w:val="10"/>
      </w:numPr>
    </w:pPr>
  </w:style>
  <w:style w:type="numbering" w:styleId="1ai">
    <w:name w:val="Outline List 1"/>
    <w:basedOn w:val="NoList"/>
    <w:rsid w:val="006E47C7"/>
    <w:pPr>
      <w:numPr>
        <w:numId w:val="9"/>
      </w:numPr>
    </w:pPr>
  </w:style>
  <w:style w:type="paragraph" w:customStyle="1" w:styleId="Footer-Right">
    <w:name w:val="Footer - Right"/>
    <w:qFormat/>
    <w:rsid w:val="006E47C7"/>
    <w:pPr>
      <w:spacing w:before="120"/>
      <w:contextualSpacing/>
      <w:jc w:val="right"/>
    </w:pPr>
    <w:rPr>
      <w:rFonts w:eastAsia="Times New Roman"/>
      <w:sz w:val="18"/>
      <w:lang w:eastAsia="en-US"/>
    </w:rPr>
  </w:style>
  <w:style w:type="paragraph" w:styleId="BalloonText">
    <w:name w:val="Balloon Text"/>
    <w:basedOn w:val="Normal"/>
    <w:link w:val="BalloonTextChar"/>
    <w:semiHidden/>
    <w:locked/>
    <w:rsid w:val="006E47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47C7"/>
    <w:rPr>
      <w:rFonts w:ascii="Tahoma" w:hAnsi="Tahoma" w:cs="Tahoma"/>
      <w:sz w:val="16"/>
      <w:szCs w:val="16"/>
    </w:rPr>
  </w:style>
  <w:style w:type="paragraph" w:customStyle="1" w:styleId="Header-Right">
    <w:name w:val="Header - Right"/>
    <w:qFormat/>
    <w:rsid w:val="006E47C7"/>
    <w:pPr>
      <w:jc w:val="right"/>
    </w:pPr>
    <w:rPr>
      <w:rFonts w:eastAsia="Times New Roman"/>
      <w:sz w:val="18"/>
      <w:lang w:eastAsia="en-US"/>
    </w:rPr>
  </w:style>
  <w:style w:type="paragraph" w:customStyle="1" w:styleId="TitleSubject">
    <w:name w:val="Title Subject"/>
    <w:rsid w:val="006E47C7"/>
    <w:pPr>
      <w:spacing w:after="320"/>
      <w:outlineLvl w:val="0"/>
    </w:pPr>
    <w:rPr>
      <w:rFonts w:ascii="Arial Bold" w:eastAsia="Times New Roman" w:hAnsi="Arial Bold" w:cs="Arial"/>
      <w:b/>
      <w:bCs/>
      <w:color w:val="981D97" w:themeColor="accent6"/>
      <w:sz w:val="32"/>
      <w:szCs w:val="32"/>
      <w:lang w:eastAsia="en-US"/>
    </w:rPr>
  </w:style>
  <w:style w:type="paragraph" w:customStyle="1" w:styleId="TitleLarge">
    <w:name w:val="Title Large"/>
    <w:next w:val="Normal"/>
    <w:qFormat/>
    <w:rsid w:val="006E47C7"/>
    <w:pPr>
      <w:spacing w:after="480"/>
    </w:pPr>
    <w:rPr>
      <w:rFonts w:ascii="Arial Bold" w:eastAsia="Times New Roman" w:hAnsi="Arial Bold" w:cs="Arial"/>
      <w:bCs/>
      <w:color w:val="981D97" w:themeColor="accent6"/>
      <w:sz w:val="72"/>
      <w:szCs w:val="32"/>
      <w:lang w:eastAsia="en-US"/>
    </w:rPr>
  </w:style>
  <w:style w:type="paragraph" w:customStyle="1" w:styleId="Subject">
    <w:name w:val="Subject"/>
    <w:qFormat/>
    <w:rsid w:val="006E47C7"/>
    <w:pPr>
      <w:spacing w:before="120" w:after="120"/>
    </w:pPr>
    <w:rPr>
      <w:rFonts w:eastAsia="Times New Roman"/>
      <w:sz w:val="18"/>
      <w:lang w:eastAsia="en-US"/>
    </w:rPr>
  </w:style>
  <w:style w:type="paragraph" w:customStyle="1" w:styleId="TableNumbering">
    <w:name w:val="Table Numbering"/>
    <w:rsid w:val="006E47C7"/>
    <w:pPr>
      <w:numPr>
        <w:numId w:val="25"/>
      </w:numPr>
      <w:spacing w:before="120" w:after="120"/>
    </w:pPr>
    <w:rPr>
      <w:rFonts w:eastAsia="Times New Roman"/>
      <w:sz w:val="18"/>
      <w:lang w:eastAsia="en-US"/>
    </w:rPr>
  </w:style>
  <w:style w:type="paragraph" w:styleId="NoSpacing">
    <w:name w:val="No Spacing"/>
    <w:uiPriority w:val="1"/>
    <w:qFormat/>
    <w:rsid w:val="006E47C7"/>
    <w:pPr>
      <w:jc w:val="both"/>
    </w:pPr>
  </w:style>
  <w:style w:type="paragraph" w:customStyle="1" w:styleId="TableCaption">
    <w:name w:val="Table Caption"/>
    <w:qFormat/>
    <w:rsid w:val="006E47C7"/>
    <w:pPr>
      <w:keepNext/>
      <w:keepLines/>
      <w:tabs>
        <w:tab w:val="left" w:pos="1134"/>
      </w:tabs>
      <w:spacing w:before="240" w:after="120"/>
      <w:ind w:left="1134" w:hanging="1134"/>
    </w:pPr>
    <w:rPr>
      <w:b/>
      <w:bCs/>
      <w:i/>
      <w:color w:val="981D97" w:themeColor="accent6"/>
      <w:szCs w:val="18"/>
    </w:rPr>
  </w:style>
  <w:style w:type="paragraph" w:customStyle="1" w:styleId="FigureCaption">
    <w:name w:val="Figure Caption"/>
    <w:qFormat/>
    <w:rsid w:val="006E47C7"/>
    <w:pPr>
      <w:keepNext/>
      <w:keepLines/>
      <w:tabs>
        <w:tab w:val="left" w:pos="1134"/>
      </w:tabs>
      <w:spacing w:before="240" w:after="120"/>
      <w:ind w:left="1134" w:hanging="1134"/>
    </w:pPr>
    <w:rPr>
      <w:b/>
      <w:bCs/>
      <w:i/>
      <w:color w:val="981D97" w:themeColor="accent6"/>
      <w:sz w:val="18"/>
      <w:szCs w:val="18"/>
    </w:rPr>
  </w:style>
  <w:style w:type="table" w:customStyle="1" w:styleId="IBACGrey">
    <w:name w:val="IBAC Grey"/>
    <w:basedOn w:val="TableNormal"/>
    <w:uiPriority w:val="99"/>
    <w:rsid w:val="006E47C7"/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keepLines/>
        <w:wordWrap/>
        <w:jc w:val="center"/>
      </w:pPr>
      <w:rPr>
        <w:b/>
      </w:rPr>
      <w:tblPr/>
      <w:tcPr>
        <w:shd w:val="clear" w:color="auto" w:fill="E6E6E6" w:themeFill="accent5"/>
      </w:tcPr>
    </w:tblStylePr>
    <w:tblStylePr w:type="lastRow">
      <w:rPr>
        <w:b/>
      </w:rPr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shd w:val="clear" w:color="auto" w:fill="E6E6E6" w:themeFill="accent5"/>
      </w:tcPr>
    </w:tblStylePr>
    <w:tblStylePr w:type="lastCol">
      <w:rPr>
        <w:b/>
      </w:rPr>
    </w:tblStylePr>
    <w:tblStylePr w:type="band1Vert">
      <w:tblPr/>
      <w:tcPr>
        <w:shd w:val="clear" w:color="auto" w:fill="E0E0E0"/>
      </w:tcPr>
    </w:tblStylePr>
    <w:tblStylePr w:type="band1Horz">
      <w:tblPr/>
      <w:tcPr>
        <w:shd w:val="clear" w:color="auto" w:fill="E0E0E0"/>
      </w:tcPr>
    </w:tblStylePr>
  </w:style>
  <w:style w:type="table" w:styleId="LightShading-Accent2">
    <w:name w:val="Light Shading Accent 2"/>
    <w:basedOn w:val="TableNormal"/>
    <w:uiPriority w:val="60"/>
    <w:rsid w:val="006E47C7"/>
    <w:rPr>
      <w:rFonts w:asciiTheme="minorHAnsi" w:eastAsiaTheme="minorHAnsi" w:hAnsiTheme="minorHAnsi" w:cstheme="minorBid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6E47C7"/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locked/>
    <w:rsid w:val="006E47C7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Tablecentre">
    <w:name w:val="Table centre"/>
    <w:qFormat/>
    <w:rsid w:val="006E47C7"/>
    <w:pPr>
      <w:spacing w:before="120" w:after="120"/>
      <w:jc w:val="center"/>
    </w:pPr>
    <w:rPr>
      <w:rFonts w:eastAsia="Times New Roman"/>
      <w:sz w:val="18"/>
    </w:rPr>
  </w:style>
  <w:style w:type="paragraph" w:customStyle="1" w:styleId="TableNumbering2">
    <w:name w:val="Table Numbering 2"/>
    <w:qFormat/>
    <w:rsid w:val="006E47C7"/>
    <w:pPr>
      <w:numPr>
        <w:ilvl w:val="1"/>
        <w:numId w:val="25"/>
      </w:numPr>
      <w:spacing w:before="120" w:after="120"/>
    </w:pPr>
    <w:rPr>
      <w:rFonts w:eastAsia="Times New Roman"/>
      <w:sz w:val="18"/>
    </w:rPr>
  </w:style>
  <w:style w:type="paragraph" w:customStyle="1" w:styleId="AppendixHeading1">
    <w:name w:val="Appendix Heading 1"/>
    <w:next w:val="AppendixHeading2"/>
    <w:qFormat/>
    <w:rsid w:val="006E47C7"/>
    <w:pPr>
      <w:pageBreakBefore/>
      <w:numPr>
        <w:numId w:val="24"/>
      </w:numPr>
      <w:autoSpaceDE w:val="0"/>
      <w:autoSpaceDN w:val="0"/>
      <w:adjustRightInd w:val="0"/>
      <w:spacing w:after="360"/>
    </w:pPr>
    <w:rPr>
      <w:rFonts w:eastAsiaTheme="minorHAnsi" w:cs="Courier New"/>
      <w:b/>
      <w:color w:val="981D97" w:themeColor="accent6"/>
      <w:sz w:val="32"/>
      <w:szCs w:val="20"/>
      <w:lang w:eastAsia="en-US"/>
    </w:rPr>
  </w:style>
  <w:style w:type="paragraph" w:customStyle="1" w:styleId="AppendixHeading2">
    <w:name w:val="Appendix Heading 2"/>
    <w:next w:val="Normal"/>
    <w:qFormat/>
    <w:rsid w:val="006E47C7"/>
    <w:pPr>
      <w:numPr>
        <w:ilvl w:val="1"/>
        <w:numId w:val="24"/>
      </w:numPr>
      <w:spacing w:before="360" w:after="240"/>
    </w:pPr>
    <w:rPr>
      <w:rFonts w:eastAsiaTheme="minorHAnsi" w:cs="Courier New"/>
      <w:i/>
      <w:color w:val="981D97" w:themeColor="accent6"/>
      <w:sz w:val="26"/>
      <w:szCs w:val="20"/>
      <w:lang w:eastAsia="en-US"/>
    </w:rPr>
  </w:style>
  <w:style w:type="paragraph" w:customStyle="1" w:styleId="TableContinue">
    <w:name w:val="Table Continue"/>
    <w:qFormat/>
    <w:rsid w:val="006E47C7"/>
    <w:pPr>
      <w:spacing w:before="120" w:after="120"/>
      <w:ind w:left="284"/>
    </w:pPr>
    <w:rPr>
      <w:rFonts w:eastAsia="Times New Roman"/>
      <w:sz w:val="18"/>
    </w:rPr>
  </w:style>
  <w:style w:type="paragraph" w:customStyle="1" w:styleId="TableContinue2">
    <w:name w:val="Table Continue 2"/>
    <w:qFormat/>
    <w:rsid w:val="006E47C7"/>
    <w:pPr>
      <w:spacing w:before="120" w:after="120"/>
      <w:ind w:left="567"/>
    </w:pPr>
    <w:rPr>
      <w:rFonts w:eastAsia="Times New Roman"/>
      <w:sz w:val="18"/>
    </w:rPr>
  </w:style>
  <w:style w:type="paragraph" w:customStyle="1" w:styleId="TableHeaderGrey">
    <w:name w:val="Table Header Grey"/>
    <w:qFormat/>
    <w:rsid w:val="006E47C7"/>
    <w:pPr>
      <w:spacing w:before="120" w:after="120"/>
    </w:pPr>
    <w:rPr>
      <w:rFonts w:eastAsia="Times New Roman"/>
      <w:sz w:val="18"/>
    </w:rPr>
  </w:style>
  <w:style w:type="paragraph" w:customStyle="1" w:styleId="Spacer">
    <w:name w:val="Spacer"/>
    <w:qFormat/>
    <w:rsid w:val="006E47C7"/>
    <w:rPr>
      <w:rFonts w:eastAsia="Times New Roman"/>
      <w:sz w:val="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47C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47C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7C7"/>
    <w:rPr>
      <w:b/>
      <w:bCs/>
      <w:i/>
      <w:iCs/>
      <w:color w:val="4F81BD" w:themeColor="accent1"/>
    </w:rPr>
  </w:style>
  <w:style w:type="paragraph" w:customStyle="1" w:styleId="Lettersubject">
    <w:name w:val="Letter subject"/>
    <w:qFormat/>
    <w:rsid w:val="006E47C7"/>
    <w:pPr>
      <w:spacing w:before="240" w:after="240"/>
    </w:pPr>
    <w:rPr>
      <w:rFonts w:eastAsia="Times New Roman"/>
      <w:b/>
      <w:color w:val="981D97" w:themeColor="accent6"/>
      <w:lang w:eastAsia="en-US"/>
    </w:rPr>
  </w:style>
  <w:style w:type="paragraph" w:styleId="ListParagraph">
    <w:name w:val="List Paragraph"/>
    <w:basedOn w:val="Normal"/>
    <w:uiPriority w:val="34"/>
    <w:qFormat/>
    <w:rsid w:val="00384DAF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rsid w:val="00384DAF"/>
    <w:pPr>
      <w:spacing w:before="40" w:after="40"/>
    </w:pPr>
    <w:rPr>
      <w:rFonts w:eastAsia="Times New Roman" w:cs="Arial"/>
      <w:sz w:val="18"/>
      <w:szCs w:val="18"/>
      <w:lang w:eastAsia="en-US"/>
    </w:rPr>
  </w:style>
  <w:style w:type="paragraph" w:customStyle="1" w:styleId="Footer-Centre">
    <w:name w:val="Footer - Centre"/>
    <w:qFormat/>
    <w:rsid w:val="00CF3DD4"/>
    <w:pPr>
      <w:spacing w:before="120"/>
      <w:contextualSpacing/>
      <w:jc w:val="center"/>
    </w:pPr>
    <w:rPr>
      <w:sz w:val="18"/>
    </w:rPr>
  </w:style>
  <w:style w:type="paragraph" w:customStyle="1" w:styleId="Default">
    <w:name w:val="Default"/>
    <w:rsid w:val="00746413"/>
    <w:pPr>
      <w:autoSpaceDE w:val="0"/>
      <w:autoSpaceDN w:val="0"/>
      <w:adjustRightInd w:val="0"/>
    </w:pPr>
    <w:rPr>
      <w:rFonts w:ascii="Theinhardt Light" w:hAnsi="Theinhardt Light" w:cs="Theinhard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ibac.vic.gov.a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BAC Purp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E6E6E6"/>
      </a:accent5>
      <a:accent6>
        <a:srgbClr val="981D9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18DE-2BE6-4652-A6A0-BA661F92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1518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Broad-based Anticorruption Commission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IBAC</dc:creator>
  <cp:lastModifiedBy>Seamas McCaffrey</cp:lastModifiedBy>
  <cp:revision>5</cp:revision>
  <cp:lastPrinted>2019-11-28T00:28:00Z</cp:lastPrinted>
  <dcterms:created xsi:type="dcterms:W3CDTF">2022-03-18T01:16:00Z</dcterms:created>
  <dcterms:modified xsi:type="dcterms:W3CDTF">2022-03-20T13:51:00Z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CD/13/</vt:lpwstr>
  </property>
  <property fmtid="{D5CDD505-2E9C-101B-9397-08002B2CF9AE}" pid="3" name="aliashDocumentMarking">
    <vt:lpwstr>UNCLASSIFIED</vt:lpwstr>
  </property>
  <property fmtid="{D5CDD505-2E9C-101B-9397-08002B2CF9AE}" pid="4" name="TitusGUID">
    <vt:lpwstr>cdcf3087-73b8-4db3-aba9-a0313951259f</vt:lpwstr>
  </property>
  <property fmtid="{D5CDD505-2E9C-101B-9397-08002B2CF9AE}" pid="5" name="aliashBlank">
    <vt:lpwstr>Blank/Blank</vt:lpwstr>
  </property>
  <property fmtid="{D5CDD505-2E9C-101B-9397-08002B2CF9AE}" pid="6" name="FormType">
    <vt:lpwstr>Internal document.dotm</vt:lpwstr>
  </property>
  <property fmtid="{D5CDD505-2E9C-101B-9397-08002B2CF9AE}" pid="7" name="IBACClassification">
    <vt:lpwstr>UNCLASSIFIED</vt:lpwstr>
  </property>
  <property fmtid="{D5CDD505-2E9C-101B-9397-08002B2CF9AE}" pid="8" name="IBACCaveat">
    <vt:lpwstr>Blank</vt:lpwstr>
  </property>
  <property fmtid="{D5CDD505-2E9C-101B-9397-08002B2CF9AE}" pid="9" name="IBACDLM">
    <vt:lpwstr>Blank</vt:lpwstr>
  </property>
  <property fmtid="{D5CDD505-2E9C-101B-9397-08002B2CF9AE}" pid="10" name="SEC">
    <vt:lpwstr>No Security Classification Required</vt:lpwstr>
  </property>
  <property fmtid="{D5CDD505-2E9C-101B-9397-08002B2CF9AE}" pid="11" name="DLM">
    <vt:lpwstr>No DLM</vt:lpwstr>
  </property>
</Properties>
</file>